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C73" w:rsidRDefault="0034798A">
      <w:pPr>
        <w:spacing w:after="0"/>
        <w:jc w:val="center"/>
        <w:rPr>
          <w:b/>
          <w:color w:val="1F3864"/>
          <w:sz w:val="32"/>
          <w:szCs w:val="32"/>
        </w:rPr>
      </w:pPr>
      <w:r>
        <w:rPr>
          <w:b/>
          <w:color w:val="1F3864"/>
          <w:sz w:val="32"/>
          <w:szCs w:val="32"/>
        </w:rPr>
        <w:t>Toward One HRP Costing Methodology – A Roadmap</w:t>
      </w:r>
    </w:p>
    <w:p w14:paraId="00000002" w14:textId="46E1F3FE" w:rsidR="00C14C73" w:rsidRDefault="00560FB8">
      <w:pPr>
        <w:spacing w:after="0"/>
        <w:jc w:val="center"/>
        <w:rPr>
          <w:b/>
          <w:color w:val="1F3864"/>
          <w:sz w:val="32"/>
          <w:szCs w:val="32"/>
        </w:rPr>
      </w:pPr>
      <w:r>
        <w:rPr>
          <w:b/>
          <w:color w:val="1F3864"/>
          <w:sz w:val="32"/>
          <w:szCs w:val="32"/>
        </w:rPr>
        <w:t>May</w:t>
      </w:r>
      <w:r w:rsidR="000437ED">
        <w:rPr>
          <w:b/>
          <w:color w:val="1F3864"/>
          <w:sz w:val="32"/>
          <w:szCs w:val="32"/>
        </w:rPr>
        <w:t xml:space="preserve"> </w:t>
      </w:r>
      <w:sdt>
        <w:sdtPr>
          <w:tag w:val="goog_rdk_0"/>
          <w:id w:val="1350914183"/>
        </w:sdtPr>
        <w:sdtContent/>
      </w:sdt>
      <w:r w:rsidR="000437ED">
        <w:rPr>
          <w:b/>
          <w:color w:val="1F3864"/>
          <w:sz w:val="32"/>
          <w:szCs w:val="32"/>
        </w:rPr>
        <w:t>2023</w:t>
      </w:r>
    </w:p>
    <w:p w14:paraId="00000003" w14:textId="77777777" w:rsidR="00C14C73" w:rsidRDefault="00C14C73">
      <w:pPr>
        <w:spacing w:after="0"/>
        <w:jc w:val="center"/>
        <w:rPr>
          <w:b/>
          <w:color w:val="1F3864"/>
          <w:sz w:val="32"/>
          <w:szCs w:val="32"/>
        </w:rPr>
      </w:pPr>
    </w:p>
    <w:p w14:paraId="00000004" w14:textId="77777777" w:rsidR="00C14C73" w:rsidRDefault="0034798A">
      <w:pPr>
        <w:spacing w:after="240" w:line="240" w:lineRule="auto"/>
      </w:pPr>
      <w:r>
        <w:rPr>
          <w:b/>
          <w:color w:val="1F3864"/>
          <w:sz w:val="26"/>
          <w:szCs w:val="26"/>
        </w:rPr>
        <w:t>Overview</w:t>
      </w:r>
    </w:p>
    <w:p w14:paraId="00000005" w14:textId="44AEBF91" w:rsidR="00C14C73" w:rsidRPr="00763E21" w:rsidRDefault="0034798A">
      <w:pPr>
        <w:spacing w:line="257" w:lineRule="auto"/>
        <w:rPr>
          <w:rStyle w:val="Hyperlink"/>
        </w:rPr>
      </w:pPr>
      <w:r w:rsidRPr="36E147D7">
        <w:t>In 2020, OCHA employed an independent consultant, who was selected by a panel composed of members from the inter-agency Costing Focal Points Group. The consultancy included taking stock of costing methodologies for Humanitarian Response Plans (HRPs), as outlined in the</w:t>
      </w:r>
      <w:r w:rsidRPr="36E147D7">
        <w:rPr>
          <w:color w:val="0563C1"/>
          <w:u w:val="single"/>
        </w:rPr>
        <w:t xml:space="preserve"> Inter-Agency Standing Committee (</w:t>
      </w:r>
      <w:r w:rsidR="00763E21">
        <w:rPr>
          <w:color w:val="0563C1"/>
          <w:u w:val="single"/>
        </w:rPr>
        <w:fldChar w:fldCharType="begin"/>
      </w:r>
      <w:r w:rsidR="00763E21">
        <w:rPr>
          <w:color w:val="0563C1"/>
          <w:u w:val="single"/>
        </w:rPr>
        <w:instrText xml:space="preserve"> HYPERLINK "https://www.humanitarianresponse.info/sites/www.humanitarianresponse.info/files/documents/files/hrp_costing_methodology_options.pdf" </w:instrText>
      </w:r>
      <w:r w:rsidR="00763E21">
        <w:rPr>
          <w:color w:val="0563C1"/>
          <w:u w:val="single"/>
        </w:rPr>
      </w:r>
      <w:r w:rsidR="00763E21">
        <w:rPr>
          <w:color w:val="0563C1"/>
          <w:u w:val="single"/>
        </w:rPr>
        <w:fldChar w:fldCharType="separate"/>
      </w:r>
      <w:r w:rsidRPr="00763E21">
        <w:rPr>
          <w:rStyle w:val="Hyperlink"/>
        </w:rPr>
        <w:t xml:space="preserve">IASC) Guidance. </w:t>
      </w:r>
    </w:p>
    <w:p w14:paraId="00000006" w14:textId="3EAE6BD6" w:rsidR="00C14C73" w:rsidRDefault="0034798A" w:rsidP="36E147D7">
      <w:pPr>
        <w:spacing w:line="257" w:lineRule="auto"/>
      </w:pPr>
      <w:r w:rsidRPr="00763E21">
        <w:rPr>
          <w:rStyle w:val="Hyperlink"/>
        </w:rPr>
        <w:t>A key recommendation from the</w:t>
      </w:r>
      <w:r w:rsidR="00763E21">
        <w:rPr>
          <w:color w:val="0563C1"/>
          <w:u w:val="single"/>
        </w:rPr>
        <w:fldChar w:fldCharType="end"/>
      </w:r>
      <w:r w:rsidRPr="36E147D7">
        <w:t xml:space="preserve"> </w:t>
      </w:r>
      <w:hyperlink r:id="rId11">
        <w:r w:rsidRPr="36E147D7">
          <w:rPr>
            <w:color w:val="0563C1"/>
            <w:u w:val="single"/>
          </w:rPr>
          <w:t>HRP Costing Methodology Final Report</w:t>
        </w:r>
      </w:hyperlink>
      <w:r w:rsidRPr="36E147D7">
        <w:rPr>
          <w:color w:val="323E4F" w:themeColor="text2" w:themeShade="BF"/>
        </w:rPr>
        <w:t xml:space="preserve"> </w:t>
      </w:r>
      <w:r w:rsidRPr="36E147D7">
        <w:t>was to learn from the vast experience in country operations, including documenting the methodological process and steps used.</w:t>
      </w:r>
      <w:r w:rsidR="009F18FF" w:rsidRPr="36E147D7">
        <w:t xml:space="preserve"> </w:t>
      </w:r>
      <w:r w:rsidRPr="36E147D7">
        <w:t>This recommendation was incorporated in the</w:t>
      </w:r>
      <w:r w:rsidRPr="36E147D7">
        <w:rPr>
          <w:color w:val="323E4F" w:themeColor="text2" w:themeShade="BF"/>
        </w:rPr>
        <w:t xml:space="preserve"> </w:t>
      </w:r>
      <w:hyperlink r:id="rId12">
        <w:r w:rsidRPr="36E147D7">
          <w:rPr>
            <w:rStyle w:val="Hyperlink"/>
          </w:rPr>
          <w:t>second ter</w:t>
        </w:r>
        <w:r w:rsidR="00A570D7" w:rsidRPr="36E147D7">
          <w:rPr>
            <w:rStyle w:val="Hyperlink"/>
          </w:rPr>
          <w:t>ms</w:t>
        </w:r>
        <w:r w:rsidRPr="36E147D7">
          <w:rPr>
            <w:rStyle w:val="Hyperlink"/>
          </w:rPr>
          <w:t xml:space="preserve"> of referen</w:t>
        </w:r>
        <w:r w:rsidRPr="36E147D7">
          <w:rPr>
            <w:rStyle w:val="Hyperlink"/>
          </w:rPr>
          <w:t>ce (TOR)</w:t>
        </w:r>
      </w:hyperlink>
      <w:r w:rsidRPr="36E147D7">
        <w:rPr>
          <w:color w:val="323E4F" w:themeColor="text2" w:themeShade="BF"/>
        </w:rPr>
        <w:t xml:space="preserve"> </w:t>
      </w:r>
      <w:r w:rsidRPr="36E147D7">
        <w:t xml:space="preserve">and resulted in a document containing </w:t>
      </w:r>
      <w:hyperlink r:id="rId13" w:history="1">
        <w:r w:rsidRPr="006E06E4">
          <w:rPr>
            <w:rStyle w:val="Hyperlink"/>
          </w:rPr>
          <w:t>three methodological</w:t>
        </w:r>
        <w:r w:rsidRPr="006E06E4">
          <w:rPr>
            <w:rStyle w:val="Hyperlink"/>
          </w:rPr>
          <w:t xml:space="preserve"> case studies</w:t>
        </w:r>
      </w:hyperlink>
      <w:r w:rsidRPr="36E147D7">
        <w:t xml:space="preserve"> for inclusion in the HPC guidance for 2024. </w:t>
      </w:r>
    </w:p>
    <w:p w14:paraId="00000007" w14:textId="15677314" w:rsidR="00C14C73" w:rsidRDefault="0034798A">
      <w:pPr>
        <w:spacing w:line="257" w:lineRule="auto"/>
        <w:rPr>
          <w:color w:val="3B3838"/>
        </w:rPr>
      </w:pPr>
      <w:bookmarkStart w:id="0" w:name="_heading=h.gjdgxs"/>
      <w:bookmarkEnd w:id="0"/>
      <w:r w:rsidRPr="36E147D7">
        <w:t>As the next step toward an adjusted HRP costing methodology, one of the deliverables in the</w:t>
      </w:r>
      <w:r w:rsidRPr="36E147D7">
        <w:rPr>
          <w:color w:val="3B3838" w:themeColor="background2" w:themeShade="40"/>
        </w:rPr>
        <w:t xml:space="preserve"> </w:t>
      </w:r>
      <w:hyperlink r:id="rId14">
        <w:r w:rsidRPr="36E147D7">
          <w:rPr>
            <w:color w:val="0563C1"/>
            <w:u w:val="single"/>
          </w:rPr>
          <w:t xml:space="preserve">second </w:t>
        </w:r>
      </w:hyperlink>
      <w:proofErr w:type="spellStart"/>
      <w:r w:rsidRPr="36E147D7">
        <w:rPr>
          <w:color w:val="0563C1"/>
          <w:u w:val="single"/>
        </w:rPr>
        <w:t>ToR</w:t>
      </w:r>
      <w:proofErr w:type="spellEnd"/>
      <w:r>
        <w:t xml:space="preserve"> </w:t>
      </w:r>
      <w:r w:rsidRPr="36E147D7">
        <w:t xml:space="preserve">is to develop a roadmap with key milestones leading to the target state, alongside a detailed implementation plan, which breaks down the milestones into key tasks and activities, by when and by whom. A second deliverable is the development of a TOR for a staff position. The TOR for this staff position can be found </w:t>
      </w:r>
      <w:hyperlink r:id="rId15" w:history="1">
        <w:r w:rsidRPr="007660B7">
          <w:rPr>
            <w:rStyle w:val="Hyperlink"/>
          </w:rPr>
          <w:t>here</w:t>
        </w:r>
      </w:hyperlink>
      <w:r w:rsidR="007660B7">
        <w:t>.</w:t>
      </w:r>
      <w:r w:rsidRPr="36E147D7">
        <w:rPr>
          <w:color w:val="3B3838" w:themeColor="background2" w:themeShade="40"/>
        </w:rPr>
        <w:t xml:space="preserve"> </w:t>
      </w:r>
    </w:p>
    <w:p w14:paraId="00000008" w14:textId="77777777" w:rsidR="00C14C73" w:rsidRDefault="0034798A">
      <w:pPr>
        <w:spacing w:before="240" w:after="240" w:line="240" w:lineRule="auto"/>
        <w:rPr>
          <w:b/>
          <w:color w:val="1F3864"/>
          <w:sz w:val="26"/>
          <w:szCs w:val="26"/>
        </w:rPr>
      </w:pPr>
      <w:r>
        <w:rPr>
          <w:b/>
          <w:color w:val="1F3864"/>
          <w:sz w:val="26"/>
          <w:szCs w:val="26"/>
        </w:rPr>
        <w:t>Roadmap Objectives</w:t>
      </w:r>
    </w:p>
    <w:p w14:paraId="00000009" w14:textId="61F94A44" w:rsidR="00C14C73" w:rsidRPr="004F05D1" w:rsidRDefault="0034798A" w:rsidP="36E147D7">
      <w:pPr>
        <w:spacing w:after="240" w:line="240" w:lineRule="auto"/>
      </w:pPr>
      <w:bookmarkStart w:id="1" w:name="_heading=h.30j0zll"/>
      <w:bookmarkEnd w:id="1"/>
      <w:r w:rsidRPr="36E147D7">
        <w:t xml:space="preserve">Under the guidance of the Humanitarian </w:t>
      </w:r>
      <w:proofErr w:type="spellStart"/>
      <w:r w:rsidRPr="36E147D7">
        <w:t>Programme</w:t>
      </w:r>
      <w:proofErr w:type="spellEnd"/>
      <w:r w:rsidRPr="36E147D7">
        <w:t xml:space="preserve"> Cycle Steering Group (HPC SG) and in consultation with the inter-agency Costing Focal Points Group, the roadmap aims to develop one costing methodology for application across humanitarian operations. </w:t>
      </w:r>
    </w:p>
    <w:p w14:paraId="0000000A" w14:textId="560E4065" w:rsidR="00C14C73" w:rsidRDefault="0034798A" w:rsidP="36E147D7">
      <w:pPr>
        <w:spacing w:after="240" w:line="240" w:lineRule="auto"/>
      </w:pPr>
      <w:r w:rsidRPr="36E147D7">
        <w:t xml:space="preserve">The roadmap outlines the steps required to reach agreement on an adjusted costing methodology, with learning from current application of </w:t>
      </w:r>
      <w:r w:rsidR="00372D68" w:rsidRPr="36E147D7">
        <w:t xml:space="preserve">Project-Based Costing (PBC) and Unit-Based Costing (UBC) </w:t>
      </w:r>
      <w:r w:rsidRPr="36E147D7">
        <w:t>(and combinations of elements from the two approaches) as the foundation for an adjusted approach. The adjusted methodology will be designed to serve two purposes:</w:t>
      </w:r>
    </w:p>
    <w:p w14:paraId="0000000B" w14:textId="6FFB9167" w:rsidR="00C14C73" w:rsidRPr="004F05D1" w:rsidRDefault="0034798A" w:rsidP="36E147D7">
      <w:pPr>
        <w:numPr>
          <w:ilvl w:val="0"/>
          <w:numId w:val="1"/>
        </w:numPr>
        <w:pBdr>
          <w:top w:val="nil"/>
          <w:left w:val="nil"/>
          <w:bottom w:val="nil"/>
          <w:right w:val="nil"/>
          <w:between w:val="nil"/>
        </w:pBdr>
        <w:spacing w:after="0" w:line="252" w:lineRule="auto"/>
      </w:pPr>
      <w:r w:rsidRPr="36E147D7">
        <w:rPr>
          <w:u w:val="single"/>
        </w:rPr>
        <w:t>Strategic:</w:t>
      </w:r>
      <w:r w:rsidRPr="36E147D7">
        <w:t xml:space="preserve">  to establish the financial requirements of HRPs, and consequently the Global Humanitarian Overview (GHO) that are consistent and trusted by donors and </w:t>
      </w:r>
      <w:proofErr w:type="gramStart"/>
      <w:r w:rsidRPr="36E147D7">
        <w:t>implementers;</w:t>
      </w:r>
      <w:proofErr w:type="gramEnd"/>
      <w:r w:rsidRPr="36E147D7">
        <w:t xml:space="preserve"> </w:t>
      </w:r>
    </w:p>
    <w:p w14:paraId="0000000C" w14:textId="0D10C3D1" w:rsidR="00C14C73" w:rsidRDefault="0034798A" w:rsidP="36E147D7">
      <w:pPr>
        <w:numPr>
          <w:ilvl w:val="0"/>
          <w:numId w:val="1"/>
        </w:numPr>
        <w:pBdr>
          <w:top w:val="nil"/>
          <w:left w:val="nil"/>
          <w:bottom w:val="nil"/>
          <w:right w:val="nil"/>
          <w:between w:val="nil"/>
        </w:pBdr>
        <w:spacing w:line="252" w:lineRule="auto"/>
      </w:pPr>
      <w:r w:rsidRPr="36E147D7">
        <w:rPr>
          <w:u w:val="single"/>
        </w:rPr>
        <w:t>Operational</w:t>
      </w:r>
      <w:r w:rsidRPr="36E147D7">
        <w:t>:  to assist with the planning, coordination, monitoring</w:t>
      </w:r>
      <w:r w:rsidR="00507EDF" w:rsidRPr="36E147D7">
        <w:t>,</w:t>
      </w:r>
      <w:r w:rsidRPr="36E147D7">
        <w:t xml:space="preserve"> and financial tracking of a response by project registration and giving partners such as local and national NGOs, need visibility. This also allows for more information on the humanitarian operation.</w:t>
      </w:r>
    </w:p>
    <w:p w14:paraId="0000000D" w14:textId="4AC63668" w:rsidR="00C14C73" w:rsidRDefault="0034798A">
      <w:pPr>
        <w:rPr>
          <w:color w:val="3B3838"/>
        </w:rPr>
      </w:pPr>
      <w:r w:rsidRPr="72965D59">
        <w:t>The adoption and rollout of an adjusted methodology for HPC country operations is not covered by the</w:t>
      </w:r>
      <w:r w:rsidRPr="72965D59">
        <w:rPr>
          <w:color w:val="3B3838" w:themeColor="background2" w:themeShade="40"/>
        </w:rPr>
        <w:t xml:space="preserve"> </w:t>
      </w:r>
      <w:hyperlink r:id="rId16">
        <w:r w:rsidRPr="72965D59">
          <w:rPr>
            <w:rStyle w:val="Hyperlink"/>
          </w:rPr>
          <w:t>TOR</w:t>
        </w:r>
      </w:hyperlink>
      <w:r w:rsidRPr="72965D59">
        <w:rPr>
          <w:color w:val="3B3838" w:themeColor="background2" w:themeShade="40"/>
        </w:rPr>
        <w:t xml:space="preserve"> </w:t>
      </w:r>
      <w:r w:rsidRPr="72965D59">
        <w:t>of this consultancy. Once a revised methodology is developed as a viable alternative, it will be presented to the HPC Steering Group for onward endorsement by the IASC Operational and Policy Advisory Group (OPAG) to agree updates to the 2017 IASC policy that has provided country teams with the option of selecting either UBC, PBC or a combination for application in humanitarian operations</w:t>
      </w:r>
      <w:r w:rsidR="009F18FF" w:rsidRPr="72965D59">
        <w:t>.</w:t>
      </w:r>
      <w:r w:rsidRPr="72965D59">
        <w:t xml:space="preserve"> </w:t>
      </w:r>
    </w:p>
    <w:p w14:paraId="0000000E" w14:textId="5289385B" w:rsidR="00C14C73" w:rsidRDefault="0034798A">
      <w:pPr>
        <w:spacing w:before="240" w:after="240" w:line="240" w:lineRule="auto"/>
        <w:rPr>
          <w:b/>
          <w:color w:val="1F3864"/>
          <w:sz w:val="26"/>
          <w:szCs w:val="26"/>
        </w:rPr>
      </w:pPr>
      <w:r>
        <w:rPr>
          <w:b/>
          <w:color w:val="1F3864"/>
          <w:sz w:val="26"/>
          <w:szCs w:val="26"/>
        </w:rPr>
        <w:t>Roadmap Structure</w:t>
      </w:r>
    </w:p>
    <w:p w14:paraId="0000000F" w14:textId="6A868633" w:rsidR="00C14C73" w:rsidRDefault="0034798A">
      <w:pPr>
        <w:rPr>
          <w:color w:val="3B3838"/>
        </w:rPr>
      </w:pPr>
      <w:r w:rsidRPr="36E147D7">
        <w:lastRenderedPageBreak/>
        <w:t>This roadmap has three sections:  i) a recap of the advantages and disadvantages of the different costing methods as noted in the</w:t>
      </w:r>
      <w:r w:rsidRPr="36E147D7">
        <w:rPr>
          <w:color w:val="3B3838" w:themeColor="background2" w:themeShade="40"/>
        </w:rPr>
        <w:t xml:space="preserve"> </w:t>
      </w:r>
      <w:hyperlink r:id="rId17" w:history="1">
        <w:r w:rsidRPr="009832E5">
          <w:rPr>
            <w:rStyle w:val="Hyperlink"/>
          </w:rPr>
          <w:t>HRP Costing Methodology Final Report:</w:t>
        </w:r>
      </w:hyperlink>
      <w:r w:rsidRPr="36E147D7">
        <w:rPr>
          <w:color w:val="000000" w:themeColor="text1"/>
          <w:u w:val="single"/>
        </w:rPr>
        <w:t xml:space="preserve"> </w:t>
      </w:r>
      <w:r w:rsidRPr="36E147D7">
        <w:rPr>
          <w:u w:val="single"/>
        </w:rPr>
        <w:t xml:space="preserve">ii) </w:t>
      </w:r>
      <w:r w:rsidRPr="36E147D7">
        <w:t>a theory of change articulated through strategic and operational objectives; iii) an implementation plan that includes milestones, key tasks</w:t>
      </w:r>
      <w:r w:rsidR="00673D1D" w:rsidRPr="36E147D7">
        <w:t>,</w:t>
      </w:r>
      <w:r w:rsidRPr="36E147D7">
        <w:t xml:space="preserve"> and activities to be performed, by when and by whom. </w:t>
      </w:r>
    </w:p>
    <w:p w14:paraId="00000010" w14:textId="77777777" w:rsidR="00C14C73" w:rsidRDefault="0034798A">
      <w:pPr>
        <w:spacing w:before="240" w:after="240" w:line="240" w:lineRule="auto"/>
        <w:rPr>
          <w:b/>
          <w:color w:val="1F3864"/>
          <w:sz w:val="26"/>
          <w:szCs w:val="26"/>
        </w:rPr>
      </w:pPr>
      <w:r>
        <w:rPr>
          <w:b/>
          <w:color w:val="1F3864"/>
          <w:sz w:val="26"/>
          <w:szCs w:val="26"/>
        </w:rPr>
        <w:t>HRP Costing Methodologies—Advantages and Disadvantages</w:t>
      </w:r>
    </w:p>
    <w:p w14:paraId="00000011" w14:textId="527136A2" w:rsidR="00C14C73" w:rsidRDefault="0034798A" w:rsidP="36E147D7">
      <w:r w:rsidRPr="36E147D7">
        <w:t>The</w:t>
      </w:r>
      <w:r w:rsidRPr="36E147D7">
        <w:rPr>
          <w:color w:val="3B3838" w:themeColor="background2" w:themeShade="40"/>
        </w:rPr>
        <w:t xml:space="preserve"> </w:t>
      </w:r>
      <w:hyperlink r:id="rId18">
        <w:r w:rsidRPr="36E147D7">
          <w:rPr>
            <w:color w:val="0563C1"/>
            <w:u w:val="single"/>
          </w:rPr>
          <w:t>HRP Costing Methodology Final Report</w:t>
        </w:r>
      </w:hyperlink>
      <w:r w:rsidRPr="36E147D7">
        <w:rPr>
          <w:color w:val="323E4F" w:themeColor="text2" w:themeShade="BF"/>
        </w:rPr>
        <w:t xml:space="preserve"> </w:t>
      </w:r>
      <w:r w:rsidRPr="36E147D7">
        <w:t xml:space="preserve">did not recommend either PBC or UBC as the preferred costing approach. Report findings recognized that while PBC provides more granularity, it is time-consuming, and that UBC requires methodological revisions to be effective across different operations. </w:t>
      </w:r>
    </w:p>
    <w:p w14:paraId="00000012" w14:textId="68AC5724" w:rsidR="00C14C73" w:rsidRDefault="0034798A" w:rsidP="36E147D7">
      <w:r w:rsidRPr="36E147D7">
        <w:t xml:space="preserve">Following the submission and review of the final report, the HPC SG, supported by the Costing Focal Points Group, agreed to pursue designing an adjusted costing methodology that takes elements of both PBC and UBC </w:t>
      </w:r>
      <w:r w:rsidR="009F72E0">
        <w:t>or from existing hybrid approaches</w:t>
      </w:r>
      <w:r w:rsidR="009F72E0" w:rsidRPr="36E147D7">
        <w:t xml:space="preserve"> </w:t>
      </w:r>
      <w:r w:rsidRPr="36E147D7">
        <w:t xml:space="preserve">that can be built upon to maximize viability and efficiency to serve both the strategic and operational objectives. </w:t>
      </w:r>
    </w:p>
    <w:p w14:paraId="00000013" w14:textId="55A3AF2B" w:rsidR="00C14C73" w:rsidRDefault="0034798A">
      <w:pPr>
        <w:spacing w:line="240" w:lineRule="auto"/>
        <w:rPr>
          <w:b/>
          <w:i/>
          <w:color w:val="1F3864"/>
        </w:rPr>
      </w:pPr>
      <w:r>
        <w:rPr>
          <w:b/>
          <w:color w:val="1F3864"/>
          <w:sz w:val="26"/>
          <w:szCs w:val="26"/>
        </w:rPr>
        <w:t>HRP Costing Methodology Theory of Change</w:t>
      </w:r>
    </w:p>
    <w:p w14:paraId="00000014" w14:textId="77777777" w:rsidR="00C14C73" w:rsidRDefault="0034798A" w:rsidP="36E147D7">
      <w:pPr>
        <w:spacing w:line="240" w:lineRule="auto"/>
      </w:pPr>
      <w:r w:rsidRPr="36E147D7">
        <w:rPr>
          <w:color w:val="3B3838" w:themeColor="background2" w:themeShade="40"/>
        </w:rPr>
        <w:t>T</w:t>
      </w:r>
      <w:r w:rsidRPr="36E147D7">
        <w:t>he strategic objectives include:</w:t>
      </w:r>
    </w:p>
    <w:p w14:paraId="00000015" w14:textId="77777777" w:rsidR="00C14C73" w:rsidRPr="009A7CE2" w:rsidRDefault="0034798A" w:rsidP="009A7CE2">
      <w:pPr>
        <w:pStyle w:val="ListParagraph"/>
        <w:numPr>
          <w:ilvl w:val="0"/>
          <w:numId w:val="5"/>
        </w:numPr>
      </w:pPr>
      <w:r w:rsidRPr="009A7CE2">
        <w:t>Financial estimates for HRPs and the GHO are transparent and trusted.</w:t>
      </w:r>
    </w:p>
    <w:p w14:paraId="00000016" w14:textId="026F59CD" w:rsidR="00C14C73" w:rsidRPr="009A7CE2" w:rsidRDefault="0034798A" w:rsidP="009A7CE2">
      <w:pPr>
        <w:pStyle w:val="ListParagraph"/>
        <w:numPr>
          <w:ilvl w:val="0"/>
          <w:numId w:val="5"/>
        </w:numPr>
      </w:pPr>
      <w:r w:rsidRPr="009A7CE2">
        <w:t>Increased donor confidence in the humanitarian response financial ask based on transparent and consistent methodology.</w:t>
      </w:r>
    </w:p>
    <w:p w14:paraId="00000017" w14:textId="0AFCE73C" w:rsidR="00C14C73" w:rsidRPr="009A7CE2" w:rsidRDefault="0034798A" w:rsidP="009A7CE2">
      <w:pPr>
        <w:pStyle w:val="ListParagraph"/>
        <w:numPr>
          <w:ilvl w:val="0"/>
          <w:numId w:val="5"/>
        </w:numPr>
      </w:pPr>
      <w:r w:rsidRPr="009A7CE2">
        <w:t xml:space="preserve">Strengthen capacity of OCHA to support country operations in HRP costing methodological steps. </w:t>
      </w:r>
    </w:p>
    <w:p w14:paraId="52C28948" w14:textId="77777777" w:rsidR="009A7CE2" w:rsidRPr="009A7CE2" w:rsidRDefault="0034798A" w:rsidP="009A7CE2">
      <w:pPr>
        <w:pStyle w:val="ListParagraph"/>
        <w:numPr>
          <w:ilvl w:val="0"/>
          <w:numId w:val="5"/>
        </w:numPr>
      </w:pPr>
      <w:r w:rsidRPr="009A7CE2">
        <w:t>Increased capacity and institutional knowledge of operational partners.</w:t>
      </w:r>
    </w:p>
    <w:p w14:paraId="72F6DBED" w14:textId="5D5C7F85" w:rsidR="009A7CE2" w:rsidRPr="009A7CE2" w:rsidRDefault="009A7CE2" w:rsidP="009A7CE2">
      <w:pPr>
        <w:pStyle w:val="ListParagraph"/>
        <w:numPr>
          <w:ilvl w:val="0"/>
          <w:numId w:val="5"/>
        </w:numPr>
      </w:pPr>
      <w:r w:rsidRPr="009A7CE2">
        <w:t xml:space="preserve">Enhanced collaboration and cooperation between different stakeholders leading to </w:t>
      </w:r>
      <w:r w:rsidR="00E06B4E">
        <w:t xml:space="preserve">a </w:t>
      </w:r>
      <w:r w:rsidRPr="009A7CE2">
        <w:t>better coordinated and more effective response.</w:t>
      </w:r>
    </w:p>
    <w:p w14:paraId="03600D29" w14:textId="77777777" w:rsidR="009A7CE2" w:rsidRPr="009A7CE2" w:rsidRDefault="009A7CE2" w:rsidP="009A7CE2">
      <w:pPr>
        <w:pStyle w:val="ListParagraph"/>
        <w:numPr>
          <w:ilvl w:val="0"/>
          <w:numId w:val="5"/>
        </w:numPr>
      </w:pPr>
      <w:r w:rsidRPr="009A7CE2">
        <w:t>Develop a reliable and consistent methodology for estimating financial needs that in turn may lead to more predictable humanitarian funding.</w:t>
      </w:r>
    </w:p>
    <w:p w14:paraId="27654438" w14:textId="76FE37B9" w:rsidR="009A7CE2" w:rsidRDefault="009A7CE2" w:rsidP="009A7CE2">
      <w:pPr>
        <w:pStyle w:val="ListParagraph"/>
        <w:numPr>
          <w:ilvl w:val="0"/>
          <w:numId w:val="5"/>
        </w:numPr>
      </w:pPr>
      <w:r w:rsidRPr="009A7CE2">
        <w:t>Design a methodology that can be easily adapted and scaled to different types and sizes of humanitarian crises.</w:t>
      </w:r>
      <w:r w:rsidRPr="009A7CE2">
        <w:rPr>
          <w:color w:val="3B3838" w:themeColor="background2" w:themeShade="40"/>
        </w:rPr>
        <w:br/>
      </w:r>
    </w:p>
    <w:p w14:paraId="00000019" w14:textId="7E84800F" w:rsidR="00C14C73" w:rsidRDefault="0034798A" w:rsidP="36E147D7">
      <w:pPr>
        <w:spacing w:line="240" w:lineRule="auto"/>
      </w:pPr>
      <w:r w:rsidRPr="36E147D7">
        <w:t xml:space="preserve">Operational objectives are linked to upgrades to HPC Tools that work towards integration of </w:t>
      </w:r>
      <w:proofErr w:type="spellStart"/>
      <w:r w:rsidRPr="36E147D7">
        <w:t>ActivityInfo</w:t>
      </w:r>
      <w:proofErr w:type="spellEnd"/>
      <w:r w:rsidRPr="36E147D7">
        <w:t xml:space="preserve"> and the Bridge tool into HPC tools, currently in progress as a separate but closely related workstream. The implementation plan below includes the creation of this tool. </w:t>
      </w:r>
    </w:p>
    <w:p w14:paraId="0000001A" w14:textId="77777777" w:rsidR="00C14C73" w:rsidRDefault="0034798A" w:rsidP="36E147D7">
      <w:pPr>
        <w:spacing w:line="240" w:lineRule="auto"/>
      </w:pPr>
      <w:r w:rsidRPr="36E147D7">
        <w:t xml:space="preserve">Operational objectives include: </w:t>
      </w:r>
    </w:p>
    <w:p w14:paraId="0000001B" w14:textId="77777777" w:rsidR="00C14C73" w:rsidRDefault="0034798A" w:rsidP="36E147D7">
      <w:pPr>
        <w:numPr>
          <w:ilvl w:val="0"/>
          <w:numId w:val="4"/>
        </w:numPr>
        <w:pBdr>
          <w:top w:val="nil"/>
          <w:left w:val="nil"/>
          <w:bottom w:val="nil"/>
          <w:right w:val="nil"/>
          <w:between w:val="nil"/>
        </w:pBdr>
        <w:spacing w:after="0" w:line="240" w:lineRule="auto"/>
      </w:pPr>
      <w:r w:rsidRPr="36E147D7">
        <w:t xml:space="preserve">Greater methodological consistency in how costs are generated within and across clusters and </w:t>
      </w:r>
      <w:proofErr w:type="gramStart"/>
      <w:r w:rsidRPr="36E147D7">
        <w:t>countries;</w:t>
      </w:r>
      <w:proofErr w:type="gramEnd"/>
    </w:p>
    <w:p w14:paraId="0000001C" w14:textId="2B3269EF" w:rsidR="00C14C73" w:rsidRDefault="0034798A" w:rsidP="36E147D7">
      <w:pPr>
        <w:numPr>
          <w:ilvl w:val="0"/>
          <w:numId w:val="4"/>
        </w:numPr>
        <w:pBdr>
          <w:top w:val="nil"/>
          <w:left w:val="nil"/>
          <w:bottom w:val="nil"/>
          <w:right w:val="nil"/>
          <w:between w:val="nil"/>
        </w:pBdr>
        <w:spacing w:after="0" w:line="240" w:lineRule="auto"/>
      </w:pPr>
      <w:r w:rsidRPr="36E147D7">
        <w:t>Costing approach is integrated into the HPC at the planning, monitoring, resource mobilization</w:t>
      </w:r>
      <w:r w:rsidR="0000754B" w:rsidRPr="36E147D7">
        <w:t>,</w:t>
      </w:r>
      <w:r w:rsidRPr="36E147D7">
        <w:t xml:space="preserve"> and FTS to support coordination and provide sufficient granularity on humanitarian </w:t>
      </w:r>
      <w:proofErr w:type="gramStart"/>
      <w:r w:rsidRPr="36E147D7">
        <w:t>operations;</w:t>
      </w:r>
      <w:proofErr w:type="gramEnd"/>
    </w:p>
    <w:p w14:paraId="0000001D" w14:textId="77777777" w:rsidR="00C14C73" w:rsidRDefault="0034798A" w:rsidP="36E147D7">
      <w:pPr>
        <w:numPr>
          <w:ilvl w:val="0"/>
          <w:numId w:val="4"/>
        </w:numPr>
        <w:pBdr>
          <w:top w:val="nil"/>
          <w:left w:val="nil"/>
          <w:bottom w:val="nil"/>
          <w:right w:val="nil"/>
          <w:between w:val="nil"/>
        </w:pBdr>
        <w:spacing w:after="0" w:line="240" w:lineRule="auto"/>
      </w:pPr>
      <w:r w:rsidRPr="36E147D7">
        <w:t xml:space="preserve">Clarified project registration to support:  </w:t>
      </w:r>
    </w:p>
    <w:p w14:paraId="0000001E" w14:textId="77777777" w:rsidR="00C14C73" w:rsidRDefault="0034798A" w:rsidP="36E147D7">
      <w:pPr>
        <w:numPr>
          <w:ilvl w:val="1"/>
          <w:numId w:val="4"/>
        </w:numPr>
        <w:pBdr>
          <w:top w:val="nil"/>
          <w:left w:val="nil"/>
          <w:bottom w:val="nil"/>
          <w:right w:val="nil"/>
          <w:between w:val="nil"/>
        </w:pBdr>
        <w:spacing w:after="0" w:line="240" w:lineRule="auto"/>
      </w:pPr>
      <w:r w:rsidRPr="36E147D7">
        <w:t>Planning/coordination: to identify gaps and possible duplications and provide baselines for future operations.</w:t>
      </w:r>
    </w:p>
    <w:p w14:paraId="0000001F" w14:textId="73999622" w:rsidR="00C14C73" w:rsidRDefault="0034798A" w:rsidP="36E147D7">
      <w:pPr>
        <w:numPr>
          <w:ilvl w:val="1"/>
          <w:numId w:val="4"/>
        </w:numPr>
        <w:pBdr>
          <w:top w:val="nil"/>
          <w:left w:val="nil"/>
          <w:bottom w:val="nil"/>
          <w:right w:val="nil"/>
          <w:between w:val="nil"/>
        </w:pBdr>
        <w:spacing w:after="0" w:line="240" w:lineRule="auto"/>
      </w:pPr>
      <w:r w:rsidRPr="36E147D7">
        <w:lastRenderedPageBreak/>
        <w:t>Monitoring: to provide humanitarian actors with an evidence base for making decisions about actions needed to address shortcomings, fill gaps and/or adjust the HRP as well as for accountability to stakeholders.</w:t>
      </w:r>
    </w:p>
    <w:p w14:paraId="00000020" w14:textId="3E8B47F1" w:rsidR="00C14C73" w:rsidRDefault="0034798A" w:rsidP="36E147D7">
      <w:pPr>
        <w:numPr>
          <w:ilvl w:val="1"/>
          <w:numId w:val="4"/>
        </w:numPr>
        <w:pBdr>
          <w:top w:val="nil"/>
          <w:left w:val="nil"/>
          <w:bottom w:val="nil"/>
          <w:right w:val="nil"/>
          <w:between w:val="nil"/>
        </w:pBdr>
        <w:spacing w:line="240" w:lineRule="auto"/>
      </w:pPr>
      <w:r w:rsidRPr="36E147D7">
        <w:t xml:space="preserve">Improved financial tracking: to support comprehensive FTS data with additional granularity on humanitarian operations, such as information on gender markers, environmental markers, gender-based violence (GBV), localization, etc. </w:t>
      </w:r>
    </w:p>
    <w:p w14:paraId="00000021" w14:textId="77777777" w:rsidR="00C14C73" w:rsidRDefault="0034798A">
      <w:pPr>
        <w:spacing w:before="240" w:after="240" w:line="240" w:lineRule="auto"/>
        <w:rPr>
          <w:b/>
          <w:color w:val="1F3864"/>
          <w:sz w:val="26"/>
          <w:szCs w:val="26"/>
        </w:rPr>
      </w:pPr>
      <w:r>
        <w:rPr>
          <w:b/>
          <w:color w:val="1F3864"/>
          <w:sz w:val="26"/>
          <w:szCs w:val="26"/>
        </w:rPr>
        <w:t>Implementation Plan</w:t>
      </w:r>
    </w:p>
    <w:p w14:paraId="00000022" w14:textId="77777777" w:rsidR="00C14C73" w:rsidRDefault="0034798A" w:rsidP="36E147D7">
      <w:r w:rsidRPr="36E147D7">
        <w:t xml:space="preserve">The implementation plan includes four primary milestones:   </w:t>
      </w:r>
    </w:p>
    <w:p w14:paraId="00000023" w14:textId="60627E78" w:rsidR="00C14C73" w:rsidRDefault="0034798A" w:rsidP="36E147D7">
      <w:pPr>
        <w:numPr>
          <w:ilvl w:val="0"/>
          <w:numId w:val="2"/>
        </w:numPr>
        <w:pBdr>
          <w:top w:val="nil"/>
          <w:left w:val="nil"/>
          <w:bottom w:val="nil"/>
          <w:right w:val="nil"/>
          <w:between w:val="nil"/>
        </w:pBdr>
        <w:spacing w:after="0"/>
      </w:pPr>
      <w:r w:rsidRPr="36E147D7">
        <w:t xml:space="preserve">In parallel with the development of an adjusted costing methodology, mapped HPC tools integration of new components such as </w:t>
      </w:r>
      <w:proofErr w:type="spellStart"/>
      <w:r w:rsidRPr="36E147D7">
        <w:t>ActivityInfo</w:t>
      </w:r>
      <w:proofErr w:type="spellEnd"/>
      <w:r w:rsidRPr="36E147D7">
        <w:t xml:space="preserve"> and the Bridge tool integration into HPC tools.</w:t>
      </w:r>
    </w:p>
    <w:p w14:paraId="00000024" w14:textId="77777777" w:rsidR="00C14C73" w:rsidRDefault="0034798A" w:rsidP="36E147D7">
      <w:pPr>
        <w:numPr>
          <w:ilvl w:val="0"/>
          <w:numId w:val="2"/>
        </w:numPr>
        <w:pBdr>
          <w:top w:val="nil"/>
          <w:left w:val="nil"/>
          <w:bottom w:val="nil"/>
          <w:right w:val="nil"/>
          <w:between w:val="nil"/>
        </w:pBdr>
        <w:spacing w:after="0"/>
      </w:pPr>
      <w:r w:rsidRPr="36E147D7">
        <w:rPr>
          <w:i/>
          <w:iCs/>
        </w:rPr>
        <w:t>General</w:t>
      </w:r>
      <w:r w:rsidRPr="36E147D7">
        <w:t xml:space="preserve"> guidance and steps for adjusted costing methodology </w:t>
      </w:r>
    </w:p>
    <w:p w14:paraId="00000025" w14:textId="77777777" w:rsidR="00C14C73" w:rsidRDefault="0034798A" w:rsidP="36E147D7">
      <w:pPr>
        <w:numPr>
          <w:ilvl w:val="0"/>
          <w:numId w:val="2"/>
        </w:numPr>
        <w:pBdr>
          <w:top w:val="nil"/>
          <w:left w:val="nil"/>
          <w:bottom w:val="nil"/>
          <w:right w:val="nil"/>
          <w:between w:val="nil"/>
        </w:pBdr>
        <w:spacing w:after="0"/>
      </w:pPr>
      <w:r w:rsidRPr="36E147D7">
        <w:rPr>
          <w:i/>
          <w:iCs/>
        </w:rPr>
        <w:t>Cluster specific</w:t>
      </w:r>
      <w:r w:rsidRPr="36E147D7">
        <w:t xml:space="preserve"> guidance and steps for adjusted costing methodology </w:t>
      </w:r>
    </w:p>
    <w:p w14:paraId="00000026" w14:textId="77777777" w:rsidR="00C14C73" w:rsidRPr="002C0E6B" w:rsidRDefault="0034798A" w:rsidP="36E147D7">
      <w:pPr>
        <w:numPr>
          <w:ilvl w:val="0"/>
          <w:numId w:val="2"/>
        </w:numPr>
        <w:pBdr>
          <w:top w:val="nil"/>
          <w:left w:val="nil"/>
          <w:bottom w:val="nil"/>
          <w:right w:val="nil"/>
          <w:between w:val="nil"/>
        </w:pBdr>
      </w:pPr>
      <w:r w:rsidRPr="36E147D7">
        <w:rPr>
          <w:i/>
          <w:iCs/>
        </w:rPr>
        <w:t>Multi-cluster</w:t>
      </w:r>
      <w:r w:rsidRPr="36E147D7">
        <w:t xml:space="preserve"> guidance and steps for adjusted costing methodology (I.e., this is costing guidance for projects </w:t>
      </w:r>
      <w:r w:rsidRPr="002C0E6B">
        <w:t>that are by design multi-cluster)</w:t>
      </w:r>
    </w:p>
    <w:p w14:paraId="00000027" w14:textId="5E656B52" w:rsidR="00C14C73" w:rsidRPr="002C0E6B" w:rsidRDefault="6B14E2A7" w:rsidP="72965D59">
      <w:pPr>
        <w:spacing w:after="0" w:line="240" w:lineRule="auto"/>
      </w:pPr>
      <w:r w:rsidRPr="002C0E6B">
        <w:t>The estimated completion dates</w:t>
      </w:r>
      <w:r w:rsidR="7C3F0DA9" w:rsidRPr="002C0E6B">
        <w:t xml:space="preserve"> in Table 1</w:t>
      </w:r>
      <w:r w:rsidRPr="002C0E6B">
        <w:t xml:space="preserve"> </w:t>
      </w:r>
      <w:r w:rsidR="65A1470F" w:rsidRPr="002C0E6B">
        <w:t>assume</w:t>
      </w:r>
      <w:r w:rsidRPr="002C0E6B">
        <w:t xml:space="preserve"> a fulltime staff member will be on board by August or September 2023.</w:t>
      </w:r>
    </w:p>
    <w:p w14:paraId="4C2319DF" w14:textId="38FEB890" w:rsidR="72965D59" w:rsidRDefault="72965D59" w:rsidP="72965D59">
      <w:pPr>
        <w:spacing w:after="0" w:line="240" w:lineRule="auto"/>
        <w:rPr>
          <w:b/>
          <w:bCs/>
          <w:i/>
          <w:iCs/>
          <w:color w:val="1F3864" w:themeColor="accent1" w:themeShade="80"/>
        </w:rPr>
      </w:pPr>
    </w:p>
    <w:p w14:paraId="00000028" w14:textId="77777777" w:rsidR="00C14C73" w:rsidRDefault="0034798A">
      <w:pPr>
        <w:spacing w:after="0" w:line="240" w:lineRule="auto"/>
        <w:rPr>
          <w:b/>
          <w:i/>
          <w:color w:val="1F3864"/>
        </w:rPr>
      </w:pPr>
      <w:r>
        <w:rPr>
          <w:b/>
          <w:i/>
          <w:color w:val="1F3864"/>
        </w:rPr>
        <w:t xml:space="preserve">Table 1. Implementation </w:t>
      </w:r>
      <w:sdt>
        <w:sdtPr>
          <w:tag w:val="goog_rdk_54"/>
          <w:id w:val="-367450989"/>
        </w:sdtPr>
        <w:sdtContent/>
      </w:sdt>
      <w:sdt>
        <w:sdtPr>
          <w:tag w:val="goog_rdk_55"/>
          <w:id w:val="1927527893"/>
        </w:sdtPr>
        <w:sdtContent/>
      </w:sdt>
      <w:r>
        <w:rPr>
          <w:b/>
          <w:i/>
          <w:color w:val="1F3864"/>
        </w:rPr>
        <w:t xml:space="preserve">Plan </w:t>
      </w:r>
    </w:p>
    <w:tbl>
      <w:tblPr>
        <w:tblStyle w:val="a"/>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65"/>
        <w:gridCol w:w="2025"/>
        <w:gridCol w:w="3267"/>
        <w:gridCol w:w="1740"/>
        <w:gridCol w:w="1305"/>
      </w:tblGrid>
      <w:tr w:rsidR="00C14C73" w14:paraId="6DF44C58" w14:textId="77777777" w:rsidTr="72965D59">
        <w:trPr>
          <w:trHeight w:val="525"/>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9DB"/>
            <w:vAlign w:val="bottom"/>
          </w:tcPr>
          <w:p w14:paraId="00000029" w14:textId="77777777" w:rsidR="00C14C73" w:rsidRDefault="0034798A">
            <w:pPr>
              <w:jc w:val="center"/>
              <w:rPr>
                <w:b/>
                <w:color w:val="000000"/>
                <w:sz w:val="20"/>
                <w:szCs w:val="20"/>
              </w:rPr>
            </w:pPr>
            <w:r>
              <w:rPr>
                <w:b/>
                <w:color w:val="000000"/>
                <w:sz w:val="20"/>
                <w:szCs w:val="20"/>
              </w:rPr>
              <w:t>Milestone No.</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9DB"/>
            <w:vAlign w:val="bottom"/>
          </w:tcPr>
          <w:p w14:paraId="0000002A" w14:textId="77777777" w:rsidR="00C14C73" w:rsidRDefault="0034798A">
            <w:pPr>
              <w:jc w:val="center"/>
              <w:rPr>
                <w:b/>
                <w:color w:val="000000"/>
                <w:sz w:val="20"/>
                <w:szCs w:val="20"/>
              </w:rPr>
            </w:pPr>
            <w:r>
              <w:rPr>
                <w:b/>
                <w:color w:val="000000"/>
                <w:sz w:val="20"/>
                <w:szCs w:val="20"/>
              </w:rPr>
              <w:t>Milestones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9DB"/>
            <w:vAlign w:val="bottom"/>
          </w:tcPr>
          <w:p w14:paraId="0000002B" w14:textId="77777777" w:rsidR="00C14C73" w:rsidRDefault="0034798A">
            <w:pPr>
              <w:jc w:val="center"/>
              <w:rPr>
                <w:b/>
                <w:color w:val="000000"/>
                <w:sz w:val="20"/>
                <w:szCs w:val="20"/>
              </w:rPr>
            </w:pPr>
            <w:r>
              <w:rPr>
                <w:b/>
                <w:color w:val="000000"/>
                <w:sz w:val="20"/>
                <w:szCs w:val="20"/>
              </w:rPr>
              <w:t>Tasks and Activities*</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9DB"/>
            <w:vAlign w:val="bottom"/>
          </w:tcPr>
          <w:p w14:paraId="0000002C" w14:textId="77777777" w:rsidR="00C14C73" w:rsidRDefault="0034798A">
            <w:pPr>
              <w:jc w:val="center"/>
              <w:rPr>
                <w:b/>
                <w:color w:val="000000"/>
                <w:sz w:val="20"/>
                <w:szCs w:val="20"/>
              </w:rPr>
            </w:pPr>
            <w:r>
              <w:rPr>
                <w:b/>
                <w:color w:val="000000"/>
                <w:sz w:val="20"/>
                <w:szCs w:val="20"/>
              </w:rPr>
              <w:t xml:space="preserve"> Responsible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9DB"/>
            <w:vAlign w:val="bottom"/>
          </w:tcPr>
          <w:p w14:paraId="0000002D" w14:textId="77777777" w:rsidR="00C14C73" w:rsidRDefault="0034798A">
            <w:pPr>
              <w:jc w:val="center"/>
              <w:rPr>
                <w:b/>
                <w:color w:val="000000"/>
                <w:sz w:val="20"/>
                <w:szCs w:val="20"/>
              </w:rPr>
            </w:pPr>
            <w:r>
              <w:rPr>
                <w:b/>
                <w:color w:val="000000"/>
                <w:sz w:val="20"/>
                <w:szCs w:val="20"/>
              </w:rPr>
              <w:t>Estimated Completion</w:t>
            </w:r>
          </w:p>
          <w:p w14:paraId="0000002E" w14:textId="3702DD5B" w:rsidR="00C14C73" w:rsidRDefault="0034798A" w:rsidP="72965D59">
            <w:pPr>
              <w:jc w:val="center"/>
              <w:rPr>
                <w:b/>
                <w:bCs/>
                <w:color w:val="000000"/>
                <w:sz w:val="20"/>
                <w:szCs w:val="20"/>
              </w:rPr>
            </w:pPr>
            <w:r w:rsidRPr="72965D59">
              <w:rPr>
                <w:b/>
                <w:bCs/>
                <w:color w:val="000000" w:themeColor="text1"/>
                <w:sz w:val="20"/>
                <w:szCs w:val="20"/>
              </w:rPr>
              <w:t>Date</w:t>
            </w:r>
          </w:p>
        </w:tc>
      </w:tr>
      <w:tr w:rsidR="00C14C73" w14:paraId="42A391D1" w14:textId="77777777" w:rsidTr="72965D59">
        <w:trPr>
          <w:trHeight w:val="285"/>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2F" w14:textId="77777777" w:rsidR="00C14C73" w:rsidRDefault="0034798A" w:rsidP="36E147D7">
            <w:pPr>
              <w:jc w:val="center"/>
              <w:rPr>
                <w:sz w:val="20"/>
                <w:szCs w:val="20"/>
              </w:rPr>
            </w:pPr>
            <w:r w:rsidRPr="36E147D7">
              <w:rPr>
                <w:sz w:val="20"/>
                <w:szCs w:val="20"/>
              </w:rPr>
              <w:t>1</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30" w14:textId="1567A36A" w:rsidR="00C14C73" w:rsidRDefault="0034798A" w:rsidP="36E147D7">
            <w:pPr>
              <w:rPr>
                <w:sz w:val="20"/>
                <w:szCs w:val="20"/>
              </w:rPr>
            </w:pPr>
            <w:r w:rsidRPr="36E147D7">
              <w:rPr>
                <w:sz w:val="20"/>
                <w:szCs w:val="20"/>
              </w:rPr>
              <w:t xml:space="preserve">In parallel with the development of an adjusted costing methodology, mapped HPC tools integration of new components such a </w:t>
            </w:r>
            <w:proofErr w:type="spellStart"/>
            <w:r w:rsidRPr="36E147D7">
              <w:rPr>
                <w:sz w:val="20"/>
                <w:szCs w:val="20"/>
              </w:rPr>
              <w:t>ActivityInfo</w:t>
            </w:r>
            <w:proofErr w:type="spellEnd"/>
            <w:r w:rsidRPr="36E147D7">
              <w:rPr>
                <w:sz w:val="20"/>
                <w:szCs w:val="20"/>
              </w:rPr>
              <w:t xml:space="preserve"> and the bridge tool into HPC tools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1" w14:textId="77777777" w:rsidR="00C14C73" w:rsidRDefault="0034798A" w:rsidP="36E147D7">
            <w:pPr>
              <w:rPr>
                <w:sz w:val="20"/>
                <w:szCs w:val="20"/>
              </w:rPr>
            </w:pPr>
            <w:r w:rsidRPr="36E147D7">
              <w:rPr>
                <w:sz w:val="20"/>
                <w:szCs w:val="20"/>
              </w:rPr>
              <w:t>• OCHA/MATS in collaboration with OCHA/NARAS draft the adjusted costing methodology</w:t>
            </w:r>
          </w:p>
          <w:p w14:paraId="00000032" w14:textId="77777777" w:rsidR="00C14C73" w:rsidRDefault="00C14C73" w:rsidP="36E147D7">
            <w:pPr>
              <w:rPr>
                <w:sz w:val="20"/>
                <w:szCs w:val="20"/>
              </w:rPr>
            </w:pPr>
          </w:p>
          <w:p w14:paraId="00000033" w14:textId="77777777" w:rsidR="00C14C73" w:rsidRDefault="0034798A" w:rsidP="36E147D7">
            <w:pPr>
              <w:rPr>
                <w:sz w:val="20"/>
                <w:szCs w:val="20"/>
              </w:rPr>
            </w:pPr>
            <w:r w:rsidRPr="36E147D7">
              <w:rPr>
                <w:sz w:val="20"/>
                <w:szCs w:val="20"/>
              </w:rPr>
              <w:t xml:space="preserve">• Map the adjusted costing methodology onto upgraded HPC tools </w:t>
            </w:r>
          </w:p>
          <w:p w14:paraId="00000034" w14:textId="77777777" w:rsidR="00C14C73" w:rsidRDefault="00C14C73" w:rsidP="36E147D7">
            <w:pPr>
              <w:rPr>
                <w:sz w:val="20"/>
                <w:szCs w:val="20"/>
              </w:rPr>
            </w:pPr>
          </w:p>
          <w:p w14:paraId="00000035" w14:textId="77777777" w:rsidR="00C14C73" w:rsidRDefault="0034798A" w:rsidP="36E147D7">
            <w:pPr>
              <w:rPr>
                <w:sz w:val="20"/>
                <w:szCs w:val="20"/>
              </w:rPr>
            </w:pPr>
            <w:r w:rsidRPr="36E147D7">
              <w:rPr>
                <w:sz w:val="20"/>
                <w:szCs w:val="20"/>
              </w:rPr>
              <w:t>• Consider how 3-4-5Ws could be better integrated into HPC tools to improve monitoring efforts</w:t>
            </w:r>
          </w:p>
          <w:p w14:paraId="00000036" w14:textId="77777777" w:rsidR="00C14C73" w:rsidRDefault="00C14C73" w:rsidP="36E147D7">
            <w:pPr>
              <w:rPr>
                <w:sz w:val="20"/>
                <w:szCs w:val="20"/>
              </w:rPr>
            </w:pPr>
          </w:p>
          <w:p w14:paraId="00000037" w14:textId="77777777" w:rsidR="00C14C73" w:rsidRDefault="0034798A" w:rsidP="36E147D7">
            <w:pPr>
              <w:rPr>
                <w:sz w:val="20"/>
                <w:szCs w:val="20"/>
              </w:rPr>
            </w:pPr>
            <w:r w:rsidRPr="36E147D7">
              <w:rPr>
                <w:sz w:val="20"/>
                <w:szCs w:val="20"/>
              </w:rPr>
              <w:t xml:space="preserve">• Consider the role of </w:t>
            </w:r>
            <w:proofErr w:type="spellStart"/>
            <w:r w:rsidRPr="36E147D7">
              <w:rPr>
                <w:sz w:val="20"/>
                <w:szCs w:val="20"/>
              </w:rPr>
              <w:t>ActivityInfo</w:t>
            </w:r>
            <w:proofErr w:type="spellEnd"/>
            <w:r w:rsidRPr="36E147D7">
              <w:rPr>
                <w:sz w:val="20"/>
                <w:szCs w:val="20"/>
              </w:rPr>
              <w:t xml:space="preserve"> (major integration) and the bridge tool (minor integration)</w:t>
            </w:r>
          </w:p>
          <w:p w14:paraId="00000038" w14:textId="77777777" w:rsidR="00C14C73" w:rsidRDefault="00C14C73" w:rsidP="36E147D7">
            <w:pPr>
              <w:rPr>
                <w:sz w:val="20"/>
                <w:szCs w:val="20"/>
              </w:rPr>
            </w:pPr>
          </w:p>
          <w:p w14:paraId="313E06A5" w14:textId="3E26144E" w:rsidR="002B5CBD" w:rsidRDefault="0034798A" w:rsidP="36E147D7">
            <w:pPr>
              <w:rPr>
                <w:sz w:val="20"/>
                <w:szCs w:val="20"/>
              </w:rPr>
            </w:pPr>
            <w:r w:rsidRPr="162D9DFE">
              <w:rPr>
                <w:sz w:val="20"/>
                <w:szCs w:val="20"/>
              </w:rPr>
              <w:t>• Discuss if FTS can be designed to capture more detailed costing data at the project level</w:t>
            </w:r>
          </w:p>
          <w:p w14:paraId="55E5BD17" w14:textId="69940381" w:rsidR="00CA69EF" w:rsidRDefault="00CA69EF" w:rsidP="36E147D7">
            <w:pPr>
              <w:rPr>
                <w:sz w:val="20"/>
                <w:szCs w:val="20"/>
              </w:rPr>
            </w:pPr>
          </w:p>
          <w:p w14:paraId="5DC8363A" w14:textId="77777777" w:rsidR="00CA69EF" w:rsidRPr="00CA69EF" w:rsidRDefault="00CA69EF" w:rsidP="00CA69EF">
            <w:pPr>
              <w:spacing w:line="259" w:lineRule="auto"/>
              <w:rPr>
                <w:sz w:val="20"/>
                <w:szCs w:val="20"/>
              </w:rPr>
            </w:pPr>
            <w:r w:rsidRPr="00CA69EF">
              <w:rPr>
                <w:sz w:val="20"/>
                <w:szCs w:val="20"/>
              </w:rPr>
              <w:t xml:space="preserve">• Consider how the upgraded HPC tools and adjusted costing methodology may be experienced differently by different types of </w:t>
            </w:r>
            <w:r w:rsidRPr="00CA69EF">
              <w:rPr>
                <w:sz w:val="20"/>
                <w:szCs w:val="20"/>
              </w:rPr>
              <w:lastRenderedPageBreak/>
              <w:t xml:space="preserve">stakeholders (i.e., </w:t>
            </w:r>
            <w:proofErr w:type="gramStart"/>
            <w:r w:rsidRPr="00CA69EF">
              <w:rPr>
                <w:sz w:val="20"/>
                <w:szCs w:val="20"/>
              </w:rPr>
              <w:t>local</w:t>
            </w:r>
            <w:proofErr w:type="gramEnd"/>
            <w:r w:rsidRPr="00CA69EF">
              <w:rPr>
                <w:sz w:val="20"/>
                <w:szCs w:val="20"/>
              </w:rPr>
              <w:t xml:space="preserve"> and national non-governmental organizations, international non-governmental organizations, and UN agencies)</w:t>
            </w:r>
          </w:p>
          <w:p w14:paraId="25A21FF7" w14:textId="3C1AF05E" w:rsidR="162D9DFE" w:rsidRDefault="162D9DFE" w:rsidP="162D9DFE">
            <w:pPr>
              <w:rPr>
                <w:sz w:val="20"/>
                <w:szCs w:val="20"/>
              </w:rPr>
            </w:pPr>
          </w:p>
          <w:p w14:paraId="0000003B" w14:textId="77777777" w:rsidR="00C14C73" w:rsidRDefault="0034798A" w:rsidP="36E147D7">
            <w:pPr>
              <w:rPr>
                <w:sz w:val="20"/>
                <w:szCs w:val="20"/>
              </w:rPr>
            </w:pPr>
            <w:r w:rsidRPr="36E147D7">
              <w:rPr>
                <w:sz w:val="20"/>
                <w:szCs w:val="20"/>
              </w:rPr>
              <w:t>• The alignment between updated HPC tools and the adjusted methodology may be imperfect. Accept what limitations may exist and be clear on them.</w:t>
            </w:r>
          </w:p>
          <w:p w14:paraId="0000003C" w14:textId="77777777" w:rsidR="00C14C73" w:rsidRDefault="00C14C73" w:rsidP="36E147D7">
            <w:pPr>
              <w:rPr>
                <w:sz w:val="20"/>
                <w:szCs w:val="20"/>
              </w:rPr>
            </w:pPr>
          </w:p>
          <w:p w14:paraId="0000003D" w14:textId="77777777" w:rsidR="00C14C73" w:rsidRDefault="0034798A" w:rsidP="36E147D7">
            <w:pPr>
              <w:rPr>
                <w:sz w:val="20"/>
                <w:szCs w:val="20"/>
              </w:rPr>
            </w:pPr>
            <w:r w:rsidRPr="36E147D7">
              <w:rPr>
                <w:sz w:val="20"/>
                <w:szCs w:val="20"/>
              </w:rPr>
              <w:t>• Once drafted, present the mapping to Costing Focal Points Group for review, revisions, and approval</w:t>
            </w:r>
          </w:p>
          <w:p w14:paraId="0000003E" w14:textId="77777777" w:rsidR="00C14C73" w:rsidRDefault="00C14C73" w:rsidP="36E147D7">
            <w:pPr>
              <w:rPr>
                <w:sz w:val="20"/>
                <w:szCs w:val="20"/>
              </w:rPr>
            </w:pPr>
          </w:p>
          <w:p w14:paraId="0000003F" w14:textId="77777777" w:rsidR="00C14C73" w:rsidRDefault="0034798A" w:rsidP="36E147D7">
            <w:pPr>
              <w:rPr>
                <w:sz w:val="20"/>
                <w:szCs w:val="20"/>
              </w:rPr>
            </w:pPr>
            <w:r w:rsidRPr="36E147D7">
              <w:rPr>
                <w:sz w:val="20"/>
                <w:szCs w:val="20"/>
              </w:rPr>
              <w:t>• Revise the mapping as needed</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40" w14:textId="77777777" w:rsidR="00C14C73" w:rsidRPr="00A570D7" w:rsidRDefault="0034798A" w:rsidP="36E147D7">
            <w:pPr>
              <w:jc w:val="center"/>
              <w:rPr>
                <w:sz w:val="20"/>
                <w:szCs w:val="20"/>
              </w:rPr>
            </w:pPr>
            <w:r w:rsidRPr="36E147D7">
              <w:rPr>
                <w:sz w:val="20"/>
                <w:szCs w:val="20"/>
              </w:rPr>
              <w:lastRenderedPageBreak/>
              <w:t>OCHA/NARAS (Collaborate)</w:t>
            </w:r>
          </w:p>
          <w:p w14:paraId="00000041" w14:textId="77777777" w:rsidR="00C14C73" w:rsidRPr="00A570D7" w:rsidRDefault="00C14C73" w:rsidP="36E147D7">
            <w:pPr>
              <w:jc w:val="center"/>
              <w:rPr>
                <w:sz w:val="20"/>
                <w:szCs w:val="20"/>
              </w:rPr>
            </w:pPr>
          </w:p>
          <w:p w14:paraId="00000042" w14:textId="77777777" w:rsidR="00C14C73" w:rsidRPr="00A570D7" w:rsidRDefault="0034798A" w:rsidP="36E147D7">
            <w:pPr>
              <w:jc w:val="center"/>
              <w:rPr>
                <w:sz w:val="20"/>
                <w:szCs w:val="20"/>
              </w:rPr>
            </w:pPr>
            <w:r w:rsidRPr="72965D59">
              <w:rPr>
                <w:sz w:val="20"/>
                <w:szCs w:val="20"/>
              </w:rPr>
              <w:t>OCHA/MATS (Collaborate)</w:t>
            </w:r>
          </w:p>
          <w:p w14:paraId="2E1C5856" w14:textId="7D0D4129" w:rsidR="72965D59" w:rsidRDefault="72965D59" w:rsidP="72965D59">
            <w:pPr>
              <w:jc w:val="center"/>
              <w:rPr>
                <w:sz w:val="20"/>
                <w:szCs w:val="20"/>
              </w:rPr>
            </w:pPr>
          </w:p>
          <w:p w14:paraId="15237764" w14:textId="0B51CD02" w:rsidR="41AC009A" w:rsidRDefault="41AC009A" w:rsidP="72965D59">
            <w:pPr>
              <w:jc w:val="center"/>
              <w:rPr>
                <w:sz w:val="20"/>
                <w:szCs w:val="20"/>
              </w:rPr>
            </w:pPr>
            <w:r w:rsidRPr="72965D59">
              <w:rPr>
                <w:sz w:val="20"/>
                <w:szCs w:val="20"/>
              </w:rPr>
              <w:t>OCHA/GCCG</w:t>
            </w:r>
          </w:p>
          <w:p w14:paraId="3453C83B" w14:textId="1564F0F7" w:rsidR="41AC009A" w:rsidRDefault="41AC009A" w:rsidP="72965D59">
            <w:pPr>
              <w:jc w:val="center"/>
              <w:rPr>
                <w:sz w:val="20"/>
                <w:szCs w:val="20"/>
              </w:rPr>
            </w:pPr>
            <w:r w:rsidRPr="72965D59">
              <w:rPr>
                <w:sz w:val="20"/>
                <w:szCs w:val="20"/>
              </w:rPr>
              <w:t>(Collaborate)</w:t>
            </w:r>
          </w:p>
          <w:p w14:paraId="00000043" w14:textId="77777777" w:rsidR="00C14C73" w:rsidRPr="00A570D7" w:rsidRDefault="00C14C73" w:rsidP="36E147D7">
            <w:pPr>
              <w:jc w:val="center"/>
              <w:rPr>
                <w:sz w:val="20"/>
                <w:szCs w:val="20"/>
              </w:rPr>
            </w:pPr>
          </w:p>
          <w:p w14:paraId="00000044" w14:textId="77777777" w:rsidR="00C14C73" w:rsidRDefault="0034798A" w:rsidP="36E147D7">
            <w:pPr>
              <w:jc w:val="center"/>
              <w:rPr>
                <w:sz w:val="20"/>
                <w:szCs w:val="20"/>
              </w:rPr>
            </w:pPr>
            <w:r w:rsidRPr="36E147D7">
              <w:rPr>
                <w:sz w:val="20"/>
                <w:szCs w:val="20"/>
              </w:rPr>
              <w:t>Costing Focal Points Group</w:t>
            </w:r>
          </w:p>
          <w:p w14:paraId="00000045" w14:textId="77777777" w:rsidR="00C14C73" w:rsidRDefault="0034798A" w:rsidP="36E147D7">
            <w:pPr>
              <w:jc w:val="center"/>
              <w:rPr>
                <w:sz w:val="20"/>
                <w:szCs w:val="20"/>
              </w:rPr>
            </w:pPr>
            <w:r w:rsidRPr="36E147D7">
              <w:rPr>
                <w:sz w:val="20"/>
                <w:szCs w:val="20"/>
              </w:rPr>
              <w:t>(Review, Revise, Approve)</w:t>
            </w:r>
          </w:p>
          <w:p w14:paraId="00000046" w14:textId="77777777" w:rsidR="00C14C73" w:rsidRDefault="00C14C73" w:rsidP="36E147D7">
            <w:pPr>
              <w:jc w:val="center"/>
              <w:rPr>
                <w:sz w:val="20"/>
                <w:szCs w:val="20"/>
              </w:rPr>
            </w:pPr>
          </w:p>
          <w:p w14:paraId="00000047" w14:textId="77777777" w:rsidR="00C14C73" w:rsidRDefault="0034798A" w:rsidP="36E147D7">
            <w:pPr>
              <w:jc w:val="center"/>
              <w:rPr>
                <w:sz w:val="20"/>
                <w:szCs w:val="20"/>
              </w:rPr>
            </w:pPr>
            <w:r w:rsidRPr="36E147D7">
              <w:rPr>
                <w:sz w:val="20"/>
                <w:szCs w:val="20"/>
              </w:rPr>
              <w:t>HPC SG</w:t>
            </w:r>
          </w:p>
          <w:p w14:paraId="00000048" w14:textId="231D9D90" w:rsidR="00C14C73" w:rsidRDefault="0034798A" w:rsidP="36E147D7">
            <w:pPr>
              <w:jc w:val="center"/>
              <w:rPr>
                <w:sz w:val="20"/>
                <w:szCs w:val="20"/>
              </w:rPr>
            </w:pPr>
            <w:r w:rsidRPr="36E147D7">
              <w:rPr>
                <w:sz w:val="20"/>
                <w:szCs w:val="20"/>
              </w:rPr>
              <w:t>(</w:t>
            </w:r>
            <w:r w:rsidR="1CF971DF" w:rsidRPr="36E147D7">
              <w:rPr>
                <w:sz w:val="20"/>
                <w:szCs w:val="20"/>
              </w:rPr>
              <w:t>K</w:t>
            </w:r>
            <w:r w:rsidRPr="36E147D7">
              <w:rPr>
                <w:sz w:val="20"/>
                <w:szCs w:val="20"/>
              </w:rPr>
              <w:t>eep informed)</w:t>
            </w:r>
          </w:p>
          <w:p w14:paraId="00000049" w14:textId="77777777" w:rsidR="00C14C73" w:rsidRDefault="00C14C73" w:rsidP="36E147D7">
            <w:pPr>
              <w:jc w:val="center"/>
              <w:rPr>
                <w:sz w:val="20"/>
                <w:szCs w:val="20"/>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4A" w14:textId="306315D3" w:rsidR="00C14C73" w:rsidRDefault="0034798A" w:rsidP="36E147D7">
            <w:pPr>
              <w:jc w:val="center"/>
              <w:rPr>
                <w:sz w:val="20"/>
                <w:szCs w:val="20"/>
              </w:rPr>
            </w:pPr>
            <w:r w:rsidRPr="72965D59">
              <w:rPr>
                <w:sz w:val="20"/>
                <w:szCs w:val="20"/>
              </w:rPr>
              <w:t xml:space="preserve"> </w:t>
            </w:r>
            <w:r w:rsidR="26350DD2" w:rsidRPr="72965D59">
              <w:rPr>
                <w:sz w:val="20"/>
                <w:szCs w:val="20"/>
              </w:rPr>
              <w:t>31</w:t>
            </w:r>
            <w:r w:rsidRPr="72965D59">
              <w:rPr>
                <w:sz w:val="20"/>
                <w:szCs w:val="20"/>
              </w:rPr>
              <w:t>/</w:t>
            </w:r>
            <w:r w:rsidR="0058644F">
              <w:rPr>
                <w:sz w:val="20"/>
                <w:szCs w:val="20"/>
              </w:rPr>
              <w:t>01/24</w:t>
            </w:r>
          </w:p>
        </w:tc>
      </w:tr>
      <w:tr w:rsidR="00C14C73" w14:paraId="11B6B607" w14:textId="77777777" w:rsidTr="72965D59">
        <w:trPr>
          <w:trHeight w:val="285"/>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4B" w14:textId="77777777" w:rsidR="00C14C73" w:rsidRDefault="0034798A">
            <w:pPr>
              <w:jc w:val="center"/>
              <w:rPr>
                <w:color w:val="000000"/>
                <w:sz w:val="20"/>
                <w:szCs w:val="20"/>
              </w:rPr>
            </w:pPr>
            <w:r>
              <w:rPr>
                <w:color w:val="000000"/>
                <w:sz w:val="20"/>
                <w:szCs w:val="20"/>
              </w:rPr>
              <w:t>2</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4C" w14:textId="77777777" w:rsidR="00C14C73" w:rsidRDefault="0034798A">
            <w:pPr>
              <w:rPr>
                <w:color w:val="000000"/>
                <w:sz w:val="20"/>
                <w:szCs w:val="20"/>
              </w:rPr>
            </w:pPr>
            <w:r>
              <w:rPr>
                <w:color w:val="000000"/>
                <w:sz w:val="20"/>
                <w:szCs w:val="20"/>
              </w:rPr>
              <w:t xml:space="preserve"> </w:t>
            </w:r>
            <w:r>
              <w:rPr>
                <w:i/>
                <w:color w:val="000000"/>
                <w:sz w:val="20"/>
                <w:szCs w:val="20"/>
              </w:rPr>
              <w:t>Overarching guidance and steps</w:t>
            </w:r>
            <w:r>
              <w:rPr>
                <w:color w:val="000000"/>
                <w:sz w:val="20"/>
                <w:szCs w:val="20"/>
              </w:rPr>
              <w:t xml:space="preserve"> for adjusted costing methodology</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4D" w14:textId="77777777" w:rsidR="00C14C73" w:rsidRDefault="0034798A">
            <w:pPr>
              <w:rPr>
                <w:color w:val="000000"/>
                <w:sz w:val="20"/>
                <w:szCs w:val="20"/>
              </w:rPr>
            </w:pPr>
            <w:r w:rsidRPr="162D9DFE">
              <w:rPr>
                <w:color w:val="000000" w:themeColor="text1"/>
                <w:sz w:val="20"/>
                <w:szCs w:val="20"/>
              </w:rPr>
              <w:t>• Draft general guidance and steps inclusive of tools</w:t>
            </w:r>
          </w:p>
          <w:p w14:paraId="430FAFE8" w14:textId="37DE83C1" w:rsidR="162D9DFE" w:rsidRDefault="162D9DFE" w:rsidP="162D9DFE">
            <w:pPr>
              <w:rPr>
                <w:color w:val="000000" w:themeColor="text1"/>
                <w:sz w:val="20"/>
                <w:szCs w:val="20"/>
              </w:rPr>
            </w:pPr>
          </w:p>
          <w:p w14:paraId="0000004E" w14:textId="55B5A1D3" w:rsidR="00C14C73" w:rsidRPr="00652070" w:rsidRDefault="4CD7F56C">
            <w:pPr>
              <w:rPr>
                <w:sz w:val="20"/>
                <w:szCs w:val="20"/>
              </w:rPr>
            </w:pPr>
            <w:r w:rsidRPr="00652070">
              <w:rPr>
                <w:sz w:val="20"/>
                <w:szCs w:val="20"/>
              </w:rPr>
              <w:t>• Consider how this guidance and</w:t>
            </w:r>
            <w:r w:rsidR="0F260B07" w:rsidRPr="00652070">
              <w:rPr>
                <w:sz w:val="20"/>
                <w:szCs w:val="20"/>
              </w:rPr>
              <w:t xml:space="preserve"> the corresponding</w:t>
            </w:r>
            <w:r w:rsidRPr="00652070">
              <w:rPr>
                <w:sz w:val="20"/>
                <w:szCs w:val="20"/>
              </w:rPr>
              <w:t xml:space="preserve"> steps may be experienced differently by different types of stakeholders (i.e., </w:t>
            </w:r>
            <w:proofErr w:type="gramStart"/>
            <w:r w:rsidRPr="00652070">
              <w:rPr>
                <w:sz w:val="20"/>
                <w:szCs w:val="20"/>
              </w:rPr>
              <w:t>local</w:t>
            </w:r>
            <w:proofErr w:type="gramEnd"/>
            <w:r w:rsidRPr="00652070">
              <w:rPr>
                <w:sz w:val="20"/>
                <w:szCs w:val="20"/>
              </w:rPr>
              <w:t xml:space="preserve"> and national non-governmental organizations, international non-governmental organizations, and UN agencies)</w:t>
            </w:r>
          </w:p>
          <w:p w14:paraId="340DEF20" w14:textId="77777777" w:rsidR="00CA69EF" w:rsidRPr="00652070" w:rsidRDefault="00CA69EF">
            <w:pPr>
              <w:rPr>
                <w:sz w:val="20"/>
                <w:szCs w:val="20"/>
              </w:rPr>
            </w:pPr>
          </w:p>
          <w:p w14:paraId="0000004F" w14:textId="77777777" w:rsidR="00C14C73" w:rsidRDefault="0034798A">
            <w:pPr>
              <w:rPr>
                <w:color w:val="000000"/>
                <w:sz w:val="20"/>
                <w:szCs w:val="20"/>
              </w:rPr>
            </w:pPr>
            <w:r>
              <w:rPr>
                <w:color w:val="000000"/>
                <w:sz w:val="20"/>
                <w:szCs w:val="20"/>
              </w:rPr>
              <w:t>• Feedback from Costing Focal P</w:t>
            </w:r>
            <w:r>
              <w:rPr>
                <w:sz w:val="20"/>
                <w:szCs w:val="20"/>
              </w:rPr>
              <w:t>oints</w:t>
            </w:r>
            <w:r>
              <w:rPr>
                <w:color w:val="000000"/>
                <w:sz w:val="20"/>
                <w:szCs w:val="20"/>
              </w:rPr>
              <w:t xml:space="preserve"> Group for review, revision, and approval</w:t>
            </w:r>
          </w:p>
          <w:p w14:paraId="00000050" w14:textId="77777777" w:rsidR="00C14C73" w:rsidRDefault="00C14C73">
            <w:pPr>
              <w:rPr>
                <w:color w:val="000000"/>
                <w:sz w:val="20"/>
                <w:szCs w:val="20"/>
              </w:rPr>
            </w:pPr>
          </w:p>
          <w:p w14:paraId="00000051" w14:textId="77777777" w:rsidR="00C14C73" w:rsidRDefault="0034798A">
            <w:pPr>
              <w:rPr>
                <w:color w:val="000000"/>
                <w:sz w:val="20"/>
                <w:szCs w:val="20"/>
              </w:rPr>
            </w:pPr>
            <w:r>
              <w:rPr>
                <w:color w:val="000000"/>
                <w:sz w:val="20"/>
                <w:szCs w:val="20"/>
              </w:rPr>
              <w:t xml:space="preserve">• HPC SG review, revision, and endorsement </w:t>
            </w:r>
          </w:p>
          <w:p w14:paraId="00000052" w14:textId="77777777" w:rsidR="00C14C73" w:rsidRDefault="00C14C73">
            <w:pPr>
              <w:rPr>
                <w:color w:val="000000"/>
                <w:sz w:val="20"/>
                <w:szCs w:val="20"/>
              </w:rPr>
            </w:pPr>
          </w:p>
          <w:p w14:paraId="00000053" w14:textId="77777777" w:rsidR="00C14C73" w:rsidRDefault="0034798A">
            <w:pPr>
              <w:rPr>
                <w:color w:val="000000"/>
                <w:sz w:val="20"/>
                <w:szCs w:val="20"/>
              </w:rPr>
            </w:pPr>
            <w:r>
              <w:rPr>
                <w:color w:val="000000"/>
                <w:sz w:val="20"/>
                <w:szCs w:val="20"/>
              </w:rPr>
              <w:t>• Review and revised as needed</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4" w14:textId="77777777" w:rsidR="00C14C73" w:rsidRPr="00A570D7" w:rsidRDefault="0034798A">
            <w:pPr>
              <w:jc w:val="center"/>
              <w:rPr>
                <w:color w:val="000000"/>
                <w:sz w:val="20"/>
                <w:szCs w:val="20"/>
                <w:lang w:val="es-ES"/>
              </w:rPr>
            </w:pPr>
            <w:r w:rsidRPr="00A570D7">
              <w:rPr>
                <w:sz w:val="20"/>
                <w:szCs w:val="20"/>
                <w:lang w:val="es-ES"/>
              </w:rPr>
              <w:t>OCHA/</w:t>
            </w:r>
            <w:r w:rsidRPr="00A570D7">
              <w:rPr>
                <w:color w:val="000000"/>
                <w:sz w:val="20"/>
                <w:szCs w:val="20"/>
                <w:lang w:val="es-ES"/>
              </w:rPr>
              <w:t xml:space="preserve">NARAS </w:t>
            </w:r>
          </w:p>
          <w:p w14:paraId="00000055" w14:textId="3D24F6D2" w:rsidR="00C14C73" w:rsidRPr="00A570D7" w:rsidRDefault="0034798A">
            <w:pPr>
              <w:jc w:val="center"/>
              <w:rPr>
                <w:color w:val="000000"/>
                <w:sz w:val="20"/>
                <w:szCs w:val="20"/>
                <w:lang w:val="es-ES"/>
              </w:rPr>
            </w:pPr>
            <w:r w:rsidRPr="00A570D7">
              <w:rPr>
                <w:color w:val="000000"/>
                <w:sz w:val="20"/>
                <w:szCs w:val="20"/>
                <w:lang w:val="es-ES"/>
              </w:rPr>
              <w:t>(</w:t>
            </w:r>
            <w:proofErr w:type="spellStart"/>
            <w:r w:rsidRPr="00A570D7">
              <w:rPr>
                <w:color w:val="000000"/>
                <w:sz w:val="20"/>
                <w:szCs w:val="20"/>
                <w:lang w:val="es-ES"/>
              </w:rPr>
              <w:t>Collaborate</w:t>
            </w:r>
            <w:proofErr w:type="spellEnd"/>
            <w:r w:rsidRPr="00A570D7">
              <w:rPr>
                <w:color w:val="000000"/>
                <w:sz w:val="20"/>
                <w:szCs w:val="20"/>
                <w:lang w:val="es-ES"/>
              </w:rPr>
              <w:t>)</w:t>
            </w:r>
          </w:p>
          <w:p w14:paraId="00000056" w14:textId="77777777" w:rsidR="00C14C73" w:rsidRPr="00A570D7" w:rsidRDefault="00C14C73">
            <w:pPr>
              <w:jc w:val="center"/>
              <w:rPr>
                <w:color w:val="000000"/>
                <w:sz w:val="20"/>
                <w:szCs w:val="20"/>
                <w:lang w:val="es-ES"/>
              </w:rPr>
            </w:pPr>
          </w:p>
          <w:p w14:paraId="00000057" w14:textId="77777777" w:rsidR="00C14C73" w:rsidRPr="00A570D7" w:rsidRDefault="0034798A">
            <w:pPr>
              <w:jc w:val="center"/>
              <w:rPr>
                <w:color w:val="000000"/>
                <w:sz w:val="20"/>
                <w:szCs w:val="20"/>
                <w:lang w:val="es-ES"/>
              </w:rPr>
            </w:pPr>
            <w:r w:rsidRPr="00A570D7">
              <w:rPr>
                <w:color w:val="000000"/>
                <w:sz w:val="20"/>
                <w:szCs w:val="20"/>
                <w:lang w:val="es-ES"/>
              </w:rPr>
              <w:t>HPC SG</w:t>
            </w:r>
          </w:p>
          <w:p w14:paraId="00000058" w14:textId="77777777" w:rsidR="00C14C73" w:rsidRPr="00A570D7" w:rsidRDefault="0034798A">
            <w:pPr>
              <w:jc w:val="center"/>
              <w:rPr>
                <w:color w:val="000000"/>
                <w:sz w:val="20"/>
                <w:szCs w:val="20"/>
                <w:lang w:val="es-ES"/>
              </w:rPr>
            </w:pPr>
            <w:r w:rsidRPr="00A570D7">
              <w:rPr>
                <w:color w:val="000000"/>
                <w:sz w:val="20"/>
                <w:szCs w:val="20"/>
                <w:lang w:val="es-ES"/>
              </w:rPr>
              <w:t>(</w:t>
            </w:r>
            <w:r w:rsidRPr="00A570D7">
              <w:rPr>
                <w:sz w:val="20"/>
                <w:szCs w:val="20"/>
                <w:lang w:val="es-ES"/>
              </w:rPr>
              <w:t>Endorse</w:t>
            </w:r>
            <w:r w:rsidRPr="00A570D7">
              <w:rPr>
                <w:color w:val="000000"/>
                <w:sz w:val="20"/>
                <w:szCs w:val="20"/>
                <w:lang w:val="es-ES"/>
              </w:rPr>
              <w:t>)</w:t>
            </w:r>
          </w:p>
          <w:p w14:paraId="00000059" w14:textId="77777777" w:rsidR="00C14C73" w:rsidRPr="00A570D7" w:rsidRDefault="00C14C73">
            <w:pPr>
              <w:jc w:val="center"/>
              <w:rPr>
                <w:color w:val="000000"/>
                <w:sz w:val="20"/>
                <w:szCs w:val="20"/>
                <w:lang w:val="es-ES"/>
              </w:rPr>
            </w:pPr>
          </w:p>
          <w:p w14:paraId="0000005A" w14:textId="77777777" w:rsidR="00C14C73" w:rsidRDefault="0034798A">
            <w:pPr>
              <w:jc w:val="center"/>
              <w:rPr>
                <w:color w:val="000000"/>
                <w:sz w:val="20"/>
                <w:szCs w:val="20"/>
              </w:rPr>
            </w:pPr>
            <w:r>
              <w:rPr>
                <w:color w:val="000000"/>
                <w:sz w:val="20"/>
                <w:szCs w:val="20"/>
              </w:rPr>
              <w:t>Costing Focal Points Group</w:t>
            </w:r>
          </w:p>
          <w:p w14:paraId="0000005B" w14:textId="21FFA458" w:rsidR="00C14C73" w:rsidRDefault="0034798A">
            <w:pPr>
              <w:jc w:val="center"/>
              <w:rPr>
                <w:color w:val="000000"/>
                <w:sz w:val="20"/>
                <w:szCs w:val="20"/>
              </w:rPr>
            </w:pPr>
            <w:r>
              <w:rPr>
                <w:color w:val="000000"/>
                <w:sz w:val="20"/>
                <w:szCs w:val="20"/>
              </w:rPr>
              <w:t>(Collaborate)</w:t>
            </w:r>
          </w:p>
          <w:p w14:paraId="0000005C" w14:textId="77777777" w:rsidR="00C14C73" w:rsidRDefault="00C14C73">
            <w:pPr>
              <w:jc w:val="center"/>
              <w:rPr>
                <w:color w:val="000000"/>
                <w:sz w:val="20"/>
                <w:szCs w:val="20"/>
              </w:rPr>
            </w:pPr>
          </w:p>
          <w:p w14:paraId="0000005D" w14:textId="77777777" w:rsidR="00C14C73" w:rsidRDefault="0034798A">
            <w:pPr>
              <w:jc w:val="center"/>
              <w:rPr>
                <w:color w:val="000000"/>
                <w:sz w:val="20"/>
                <w:szCs w:val="20"/>
              </w:rPr>
            </w:pPr>
            <w:r>
              <w:rPr>
                <w:sz w:val="20"/>
                <w:szCs w:val="20"/>
              </w:rPr>
              <w:t>OCHA/</w:t>
            </w:r>
            <w:r>
              <w:rPr>
                <w:color w:val="000000"/>
                <w:sz w:val="20"/>
                <w:szCs w:val="20"/>
              </w:rPr>
              <w:t>MATS</w:t>
            </w:r>
          </w:p>
          <w:p w14:paraId="0000005E" w14:textId="77777777" w:rsidR="00C14C73" w:rsidRDefault="0034798A">
            <w:pPr>
              <w:jc w:val="center"/>
              <w:rPr>
                <w:color w:val="000000"/>
                <w:sz w:val="20"/>
                <w:szCs w:val="20"/>
              </w:rPr>
            </w:pPr>
            <w:r>
              <w:rPr>
                <w:color w:val="000000"/>
                <w:sz w:val="20"/>
                <w:szCs w:val="20"/>
              </w:rPr>
              <w:t>(</w:t>
            </w:r>
            <w:r>
              <w:rPr>
                <w:sz w:val="20"/>
                <w:szCs w:val="20"/>
              </w:rPr>
              <w:t>Consult, advise, keep informed</w:t>
            </w:r>
            <w:r>
              <w:rPr>
                <w:color w:val="000000"/>
                <w:sz w:val="20"/>
                <w:szCs w:val="20"/>
              </w:rPr>
              <w:t>)</w:t>
            </w:r>
          </w:p>
          <w:p w14:paraId="0000005F" w14:textId="77777777" w:rsidR="00C14C73" w:rsidRDefault="00C14C73">
            <w:pPr>
              <w:jc w:val="center"/>
              <w:rPr>
                <w:sz w:val="20"/>
                <w:szCs w:val="20"/>
              </w:rPr>
            </w:pPr>
          </w:p>
          <w:p w14:paraId="00000060" w14:textId="77777777" w:rsidR="00C14C73" w:rsidRDefault="0034798A">
            <w:pPr>
              <w:jc w:val="center"/>
              <w:rPr>
                <w:sz w:val="20"/>
                <w:szCs w:val="20"/>
              </w:rPr>
            </w:pPr>
            <w:r>
              <w:rPr>
                <w:sz w:val="20"/>
                <w:szCs w:val="20"/>
              </w:rPr>
              <w:t>OPAG</w:t>
            </w:r>
          </w:p>
          <w:p w14:paraId="00000061" w14:textId="77777777" w:rsidR="00C14C73" w:rsidRDefault="0034798A">
            <w:pPr>
              <w:jc w:val="center"/>
              <w:rPr>
                <w:sz w:val="20"/>
                <w:szCs w:val="20"/>
              </w:rPr>
            </w:pPr>
            <w:r>
              <w:rPr>
                <w:sz w:val="20"/>
                <w:szCs w:val="20"/>
              </w:rPr>
              <w:t>(Approves)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181E300" w:rsidR="00C14C73" w:rsidRDefault="425E4F72">
            <w:pPr>
              <w:jc w:val="center"/>
              <w:rPr>
                <w:color w:val="000000"/>
                <w:sz w:val="20"/>
                <w:szCs w:val="20"/>
              </w:rPr>
            </w:pPr>
            <w:r w:rsidRPr="72965D59">
              <w:rPr>
                <w:color w:val="000000" w:themeColor="text1"/>
                <w:sz w:val="20"/>
                <w:szCs w:val="20"/>
              </w:rPr>
              <w:t>3</w:t>
            </w:r>
            <w:r w:rsidR="0034798A">
              <w:rPr>
                <w:color w:val="000000" w:themeColor="text1"/>
                <w:sz w:val="20"/>
                <w:szCs w:val="20"/>
              </w:rPr>
              <w:t>1</w:t>
            </w:r>
            <w:r w:rsidRPr="72965D59">
              <w:rPr>
                <w:color w:val="000000" w:themeColor="text1"/>
                <w:sz w:val="20"/>
                <w:szCs w:val="20"/>
              </w:rPr>
              <w:t>/</w:t>
            </w:r>
            <w:r w:rsidR="009108A8">
              <w:rPr>
                <w:color w:val="000000" w:themeColor="text1"/>
                <w:sz w:val="20"/>
                <w:szCs w:val="20"/>
              </w:rPr>
              <w:t>0</w:t>
            </w:r>
            <w:r w:rsidR="0034798A">
              <w:rPr>
                <w:color w:val="000000" w:themeColor="text1"/>
                <w:sz w:val="20"/>
                <w:szCs w:val="20"/>
              </w:rPr>
              <w:t>8</w:t>
            </w:r>
            <w:r w:rsidRPr="72965D59">
              <w:rPr>
                <w:color w:val="000000" w:themeColor="text1"/>
                <w:sz w:val="20"/>
                <w:szCs w:val="20"/>
              </w:rPr>
              <w:t>/</w:t>
            </w:r>
            <w:r w:rsidR="2542326B" w:rsidRPr="72965D59">
              <w:rPr>
                <w:color w:val="000000" w:themeColor="text1"/>
                <w:sz w:val="20"/>
                <w:szCs w:val="20"/>
              </w:rPr>
              <w:t>2</w:t>
            </w:r>
            <w:r w:rsidR="009108A8">
              <w:rPr>
                <w:color w:val="000000" w:themeColor="text1"/>
                <w:sz w:val="20"/>
                <w:szCs w:val="20"/>
              </w:rPr>
              <w:t>4</w:t>
            </w:r>
          </w:p>
        </w:tc>
      </w:tr>
      <w:tr w:rsidR="00C14C73" w14:paraId="02F613C5" w14:textId="77777777" w:rsidTr="72965D59">
        <w:trPr>
          <w:trHeight w:val="285"/>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3" w14:textId="77777777" w:rsidR="00C14C73" w:rsidRDefault="0034798A">
            <w:pPr>
              <w:jc w:val="center"/>
              <w:rPr>
                <w:color w:val="000000"/>
                <w:sz w:val="20"/>
                <w:szCs w:val="20"/>
              </w:rPr>
            </w:pPr>
            <w:r>
              <w:rPr>
                <w:color w:val="000000"/>
                <w:sz w:val="20"/>
                <w:szCs w:val="20"/>
              </w:rPr>
              <w:t>3</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4" w14:textId="77777777" w:rsidR="00C14C73" w:rsidRDefault="0034798A">
            <w:pPr>
              <w:rPr>
                <w:color w:val="000000"/>
                <w:sz w:val="20"/>
                <w:szCs w:val="20"/>
              </w:rPr>
            </w:pPr>
            <w:r>
              <w:rPr>
                <w:i/>
                <w:color w:val="000000"/>
                <w:sz w:val="20"/>
                <w:szCs w:val="20"/>
              </w:rPr>
              <w:t>Cluster specific</w:t>
            </w:r>
            <w:r>
              <w:rPr>
                <w:color w:val="000000"/>
                <w:sz w:val="20"/>
                <w:szCs w:val="20"/>
              </w:rPr>
              <w:t xml:space="preserve"> </w:t>
            </w:r>
            <w:r>
              <w:rPr>
                <w:i/>
                <w:color w:val="000000"/>
                <w:sz w:val="20"/>
                <w:szCs w:val="20"/>
              </w:rPr>
              <w:t>guidance and steps</w:t>
            </w:r>
            <w:r>
              <w:rPr>
                <w:color w:val="000000"/>
                <w:sz w:val="20"/>
                <w:szCs w:val="20"/>
              </w:rPr>
              <w:t xml:space="preserve"> for adjusted costing methodology</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5" w14:textId="77777777" w:rsidR="00C14C73" w:rsidRDefault="0034798A">
            <w:pPr>
              <w:rPr>
                <w:color w:val="000000"/>
                <w:sz w:val="20"/>
                <w:szCs w:val="20"/>
              </w:rPr>
            </w:pPr>
            <w:r w:rsidRPr="162D9DFE">
              <w:rPr>
                <w:color w:val="000000" w:themeColor="text1"/>
                <w:sz w:val="20"/>
                <w:szCs w:val="20"/>
              </w:rPr>
              <w:t>• Draft cluster specific guidance and steps inclusive of tolls</w:t>
            </w:r>
          </w:p>
          <w:p w14:paraId="761BD4CF" w14:textId="0C115D18" w:rsidR="162D9DFE" w:rsidRDefault="162D9DFE" w:rsidP="162D9DFE">
            <w:pPr>
              <w:rPr>
                <w:color w:val="000000" w:themeColor="text1"/>
                <w:sz w:val="20"/>
                <w:szCs w:val="20"/>
              </w:rPr>
            </w:pPr>
          </w:p>
          <w:p w14:paraId="00000066" w14:textId="1F567F06" w:rsidR="00C14C73" w:rsidRPr="00652070" w:rsidRDefault="5E2F0E35">
            <w:pPr>
              <w:rPr>
                <w:sz w:val="20"/>
                <w:szCs w:val="20"/>
              </w:rPr>
            </w:pPr>
            <w:r w:rsidRPr="00652070">
              <w:rPr>
                <w:sz w:val="20"/>
                <w:szCs w:val="20"/>
              </w:rPr>
              <w:t xml:space="preserve">• Consider how this guidance and the corresponding steps may be experienced differently by different types of stakeholders (i.e., </w:t>
            </w:r>
            <w:proofErr w:type="gramStart"/>
            <w:r w:rsidRPr="00652070">
              <w:rPr>
                <w:sz w:val="20"/>
                <w:szCs w:val="20"/>
              </w:rPr>
              <w:t>local</w:t>
            </w:r>
            <w:proofErr w:type="gramEnd"/>
            <w:r w:rsidRPr="00652070">
              <w:rPr>
                <w:sz w:val="20"/>
                <w:szCs w:val="20"/>
              </w:rPr>
              <w:t xml:space="preserve"> and national non-governmental organizations, international non-governmental organizations, and UN agencies)</w:t>
            </w:r>
          </w:p>
          <w:p w14:paraId="5453D980" w14:textId="77777777" w:rsidR="00652070" w:rsidRDefault="00652070">
            <w:pPr>
              <w:rPr>
                <w:color w:val="000000"/>
                <w:sz w:val="20"/>
                <w:szCs w:val="20"/>
              </w:rPr>
            </w:pPr>
          </w:p>
          <w:p w14:paraId="00000067" w14:textId="77777777" w:rsidR="00C14C73" w:rsidRDefault="0034798A">
            <w:pPr>
              <w:rPr>
                <w:color w:val="000000"/>
                <w:sz w:val="20"/>
                <w:szCs w:val="20"/>
              </w:rPr>
            </w:pPr>
            <w:r>
              <w:rPr>
                <w:color w:val="000000"/>
                <w:sz w:val="20"/>
                <w:szCs w:val="20"/>
              </w:rPr>
              <w:t xml:space="preserve">• Send to </w:t>
            </w:r>
            <w:r>
              <w:rPr>
                <w:sz w:val="20"/>
                <w:szCs w:val="20"/>
              </w:rPr>
              <w:t>G</w:t>
            </w:r>
            <w:r>
              <w:rPr>
                <w:color w:val="000000"/>
                <w:sz w:val="20"/>
                <w:szCs w:val="20"/>
              </w:rPr>
              <w:t xml:space="preserve">lobal </w:t>
            </w:r>
            <w:r>
              <w:rPr>
                <w:sz w:val="20"/>
                <w:szCs w:val="20"/>
              </w:rPr>
              <w:t>C</w:t>
            </w:r>
            <w:r>
              <w:rPr>
                <w:color w:val="000000"/>
                <w:sz w:val="20"/>
                <w:szCs w:val="20"/>
              </w:rPr>
              <w:t>lusters for review and revising</w:t>
            </w:r>
          </w:p>
          <w:p w14:paraId="00000068" w14:textId="77777777" w:rsidR="00C14C73" w:rsidRDefault="00C14C73">
            <w:pPr>
              <w:rPr>
                <w:color w:val="000000"/>
                <w:sz w:val="20"/>
                <w:szCs w:val="20"/>
              </w:rPr>
            </w:pPr>
          </w:p>
          <w:p w14:paraId="00000069" w14:textId="77777777" w:rsidR="00C14C73" w:rsidRDefault="0034798A">
            <w:pPr>
              <w:rPr>
                <w:color w:val="000000"/>
                <w:sz w:val="20"/>
                <w:szCs w:val="20"/>
              </w:rPr>
            </w:pPr>
            <w:r>
              <w:rPr>
                <w:color w:val="000000"/>
                <w:sz w:val="20"/>
                <w:szCs w:val="20"/>
              </w:rPr>
              <w:lastRenderedPageBreak/>
              <w:t xml:space="preserve">• After </w:t>
            </w:r>
            <w:r>
              <w:rPr>
                <w:sz w:val="20"/>
                <w:szCs w:val="20"/>
              </w:rPr>
              <w:t>G</w:t>
            </w:r>
            <w:r>
              <w:rPr>
                <w:color w:val="000000"/>
                <w:sz w:val="20"/>
                <w:szCs w:val="20"/>
              </w:rPr>
              <w:t xml:space="preserve">lobal </w:t>
            </w:r>
            <w:r>
              <w:rPr>
                <w:sz w:val="20"/>
                <w:szCs w:val="20"/>
              </w:rPr>
              <w:t>C</w:t>
            </w:r>
            <w:r>
              <w:rPr>
                <w:color w:val="000000"/>
                <w:sz w:val="20"/>
                <w:szCs w:val="20"/>
              </w:rPr>
              <w:t xml:space="preserve">luster review and revisions, send to the </w:t>
            </w:r>
            <w:r>
              <w:rPr>
                <w:sz w:val="20"/>
                <w:szCs w:val="20"/>
              </w:rPr>
              <w:t>C</w:t>
            </w:r>
            <w:r>
              <w:rPr>
                <w:color w:val="000000"/>
                <w:sz w:val="20"/>
                <w:szCs w:val="20"/>
              </w:rPr>
              <w:t xml:space="preserve">osting </w:t>
            </w:r>
            <w:r>
              <w:rPr>
                <w:sz w:val="20"/>
                <w:szCs w:val="20"/>
              </w:rPr>
              <w:t>F</w:t>
            </w:r>
            <w:r>
              <w:rPr>
                <w:color w:val="000000"/>
                <w:sz w:val="20"/>
                <w:szCs w:val="20"/>
              </w:rPr>
              <w:t xml:space="preserve">ocal </w:t>
            </w:r>
            <w:r>
              <w:rPr>
                <w:sz w:val="20"/>
                <w:szCs w:val="20"/>
              </w:rPr>
              <w:t>P</w:t>
            </w:r>
            <w:r>
              <w:rPr>
                <w:color w:val="000000"/>
                <w:sz w:val="20"/>
                <w:szCs w:val="20"/>
              </w:rPr>
              <w:t xml:space="preserve">oints </w:t>
            </w:r>
            <w:r>
              <w:rPr>
                <w:sz w:val="20"/>
                <w:szCs w:val="20"/>
              </w:rPr>
              <w:t>G</w:t>
            </w:r>
            <w:r>
              <w:rPr>
                <w:color w:val="000000"/>
                <w:sz w:val="20"/>
                <w:szCs w:val="20"/>
              </w:rPr>
              <w:t xml:space="preserve">roup </w:t>
            </w:r>
          </w:p>
          <w:p w14:paraId="0000006A" w14:textId="77777777" w:rsidR="00C14C73" w:rsidRDefault="00C14C73">
            <w:pPr>
              <w:rPr>
                <w:color w:val="000000"/>
                <w:sz w:val="20"/>
                <w:szCs w:val="20"/>
              </w:rPr>
            </w:pPr>
          </w:p>
          <w:p w14:paraId="0000006B" w14:textId="77777777" w:rsidR="00C14C73" w:rsidRDefault="0034798A">
            <w:pPr>
              <w:rPr>
                <w:color w:val="000000"/>
                <w:sz w:val="20"/>
                <w:szCs w:val="20"/>
              </w:rPr>
            </w:pPr>
            <w:r>
              <w:rPr>
                <w:color w:val="000000"/>
                <w:sz w:val="20"/>
                <w:szCs w:val="20"/>
              </w:rPr>
              <w:t xml:space="preserve">• Review and revise as needed </w:t>
            </w:r>
          </w:p>
          <w:p w14:paraId="0000006C" w14:textId="77777777" w:rsidR="00C14C73" w:rsidRDefault="00C14C73">
            <w:pPr>
              <w:rPr>
                <w:color w:val="000000"/>
                <w:sz w:val="20"/>
                <w:szCs w:val="20"/>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00006D" w14:textId="77777777" w:rsidR="00C14C73" w:rsidRPr="00817EAF" w:rsidRDefault="0034798A">
            <w:pPr>
              <w:jc w:val="center"/>
              <w:rPr>
                <w:sz w:val="20"/>
                <w:szCs w:val="20"/>
              </w:rPr>
            </w:pPr>
            <w:r w:rsidRPr="00817EAF">
              <w:rPr>
                <w:sz w:val="20"/>
                <w:szCs w:val="20"/>
              </w:rPr>
              <w:lastRenderedPageBreak/>
              <w:t xml:space="preserve">OCHA/NARAS </w:t>
            </w:r>
          </w:p>
          <w:p w14:paraId="0000006E" w14:textId="391A359E" w:rsidR="00C14C73" w:rsidRPr="00817EAF" w:rsidRDefault="0034798A">
            <w:pPr>
              <w:jc w:val="center"/>
              <w:rPr>
                <w:sz w:val="20"/>
                <w:szCs w:val="20"/>
              </w:rPr>
            </w:pPr>
            <w:r w:rsidRPr="00817EAF">
              <w:rPr>
                <w:sz w:val="20"/>
                <w:szCs w:val="20"/>
              </w:rPr>
              <w:t>(Collaborate)</w:t>
            </w:r>
          </w:p>
          <w:p w14:paraId="2F31D11F" w14:textId="77B847C5" w:rsidR="72965D59" w:rsidRPr="00817EAF" w:rsidRDefault="72965D59" w:rsidP="72965D59">
            <w:pPr>
              <w:jc w:val="center"/>
              <w:rPr>
                <w:sz w:val="20"/>
                <w:szCs w:val="20"/>
              </w:rPr>
            </w:pPr>
          </w:p>
          <w:p w14:paraId="42FF908A" w14:textId="270D2BA3" w:rsidR="3BC99C58" w:rsidRPr="00817EAF" w:rsidRDefault="3BC99C58" w:rsidP="72965D59">
            <w:pPr>
              <w:jc w:val="center"/>
              <w:rPr>
                <w:sz w:val="20"/>
                <w:szCs w:val="20"/>
              </w:rPr>
            </w:pPr>
            <w:r w:rsidRPr="00817EAF">
              <w:rPr>
                <w:sz w:val="20"/>
                <w:szCs w:val="20"/>
              </w:rPr>
              <w:t>OCHA/GCCG</w:t>
            </w:r>
          </w:p>
          <w:p w14:paraId="29073997" w14:textId="29C88D4A" w:rsidR="3BC99C58" w:rsidRPr="00817EAF" w:rsidRDefault="3BC99C58" w:rsidP="72965D59">
            <w:pPr>
              <w:jc w:val="center"/>
              <w:rPr>
                <w:sz w:val="20"/>
                <w:szCs w:val="20"/>
              </w:rPr>
            </w:pPr>
            <w:r w:rsidRPr="00817EAF">
              <w:rPr>
                <w:sz w:val="20"/>
                <w:szCs w:val="20"/>
              </w:rPr>
              <w:t>(Collaborate)</w:t>
            </w:r>
          </w:p>
          <w:p w14:paraId="0000006F" w14:textId="77777777" w:rsidR="00C14C73" w:rsidRPr="00817EAF" w:rsidRDefault="00C14C73">
            <w:pPr>
              <w:jc w:val="center"/>
              <w:rPr>
                <w:sz w:val="20"/>
                <w:szCs w:val="20"/>
              </w:rPr>
            </w:pPr>
          </w:p>
          <w:p w14:paraId="00000070" w14:textId="77777777" w:rsidR="00C14C73" w:rsidRPr="00817EAF" w:rsidRDefault="0034798A">
            <w:pPr>
              <w:jc w:val="center"/>
              <w:rPr>
                <w:sz w:val="20"/>
                <w:szCs w:val="20"/>
              </w:rPr>
            </w:pPr>
            <w:r w:rsidRPr="00817EAF">
              <w:rPr>
                <w:sz w:val="20"/>
                <w:szCs w:val="20"/>
              </w:rPr>
              <w:t>HPC SG</w:t>
            </w:r>
          </w:p>
          <w:p w14:paraId="00000071" w14:textId="77777777" w:rsidR="00C14C73" w:rsidRPr="00817EAF" w:rsidRDefault="0034798A">
            <w:pPr>
              <w:jc w:val="center"/>
              <w:rPr>
                <w:sz w:val="20"/>
                <w:szCs w:val="20"/>
              </w:rPr>
            </w:pPr>
            <w:r w:rsidRPr="00817EAF">
              <w:rPr>
                <w:sz w:val="20"/>
                <w:szCs w:val="20"/>
              </w:rPr>
              <w:t>(Endorse)</w:t>
            </w:r>
          </w:p>
          <w:p w14:paraId="00000072" w14:textId="77777777" w:rsidR="00C14C73" w:rsidRPr="00817EAF" w:rsidRDefault="00C14C73">
            <w:pPr>
              <w:jc w:val="center"/>
              <w:rPr>
                <w:sz w:val="20"/>
                <w:szCs w:val="20"/>
              </w:rPr>
            </w:pPr>
          </w:p>
          <w:p w14:paraId="00000073" w14:textId="77A9B8DC" w:rsidR="00C14C73" w:rsidRDefault="0034798A">
            <w:pPr>
              <w:jc w:val="center"/>
              <w:rPr>
                <w:sz w:val="20"/>
                <w:szCs w:val="20"/>
              </w:rPr>
            </w:pPr>
            <w:r>
              <w:rPr>
                <w:sz w:val="20"/>
                <w:szCs w:val="20"/>
              </w:rPr>
              <w:t>Costing Focal Points Group</w:t>
            </w:r>
          </w:p>
          <w:p w14:paraId="00000074" w14:textId="1531A584" w:rsidR="00C14C73" w:rsidRDefault="0034798A">
            <w:pPr>
              <w:jc w:val="center"/>
              <w:rPr>
                <w:sz w:val="20"/>
                <w:szCs w:val="20"/>
              </w:rPr>
            </w:pPr>
            <w:r>
              <w:rPr>
                <w:sz w:val="20"/>
                <w:szCs w:val="20"/>
              </w:rPr>
              <w:t>(Collaborate)</w:t>
            </w:r>
          </w:p>
          <w:p w14:paraId="00000075" w14:textId="77777777" w:rsidR="00C14C73" w:rsidRDefault="00C14C73">
            <w:pPr>
              <w:jc w:val="center"/>
              <w:rPr>
                <w:sz w:val="20"/>
                <w:szCs w:val="20"/>
              </w:rPr>
            </w:pPr>
          </w:p>
          <w:p w14:paraId="00000076" w14:textId="77777777" w:rsidR="00C14C73" w:rsidRDefault="0034798A">
            <w:pPr>
              <w:jc w:val="center"/>
              <w:rPr>
                <w:sz w:val="20"/>
                <w:szCs w:val="20"/>
              </w:rPr>
            </w:pPr>
            <w:r>
              <w:rPr>
                <w:sz w:val="20"/>
                <w:szCs w:val="20"/>
              </w:rPr>
              <w:t>OCHA/MATS</w:t>
            </w:r>
          </w:p>
          <w:p w14:paraId="00000077" w14:textId="77777777" w:rsidR="00C14C73" w:rsidRDefault="0034798A">
            <w:pPr>
              <w:jc w:val="center"/>
              <w:rPr>
                <w:sz w:val="20"/>
                <w:szCs w:val="20"/>
              </w:rPr>
            </w:pPr>
            <w:r>
              <w:rPr>
                <w:sz w:val="20"/>
                <w:szCs w:val="20"/>
              </w:rPr>
              <w:t>(Consult, advise, keep informed)</w:t>
            </w:r>
          </w:p>
          <w:p w14:paraId="00000078" w14:textId="77777777" w:rsidR="00C14C73" w:rsidRDefault="00C14C73">
            <w:pPr>
              <w:jc w:val="center"/>
              <w:rPr>
                <w:sz w:val="20"/>
                <w:szCs w:val="20"/>
              </w:rPr>
            </w:pPr>
          </w:p>
          <w:p w14:paraId="00000079" w14:textId="77777777" w:rsidR="00C14C73" w:rsidRDefault="0034798A">
            <w:pPr>
              <w:jc w:val="center"/>
              <w:rPr>
                <w:sz w:val="20"/>
                <w:szCs w:val="20"/>
              </w:rPr>
            </w:pPr>
            <w:r>
              <w:rPr>
                <w:sz w:val="20"/>
                <w:szCs w:val="20"/>
              </w:rPr>
              <w:t>OPAG</w:t>
            </w:r>
          </w:p>
          <w:p w14:paraId="0000007A" w14:textId="77777777" w:rsidR="00C14C73" w:rsidRDefault="0034798A">
            <w:pPr>
              <w:jc w:val="center"/>
              <w:rPr>
                <w:sz w:val="20"/>
                <w:szCs w:val="20"/>
              </w:rPr>
            </w:pPr>
            <w:r>
              <w:rPr>
                <w:sz w:val="20"/>
                <w:szCs w:val="20"/>
              </w:rPr>
              <w:t>(Approves)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B" w14:textId="7A239326" w:rsidR="00C14C73" w:rsidRDefault="07C0B444">
            <w:pPr>
              <w:jc w:val="center"/>
              <w:rPr>
                <w:color w:val="000000"/>
                <w:sz w:val="20"/>
                <w:szCs w:val="20"/>
              </w:rPr>
            </w:pPr>
            <w:r w:rsidRPr="72965D59">
              <w:rPr>
                <w:color w:val="000000" w:themeColor="text1"/>
                <w:sz w:val="20"/>
                <w:szCs w:val="20"/>
              </w:rPr>
              <w:lastRenderedPageBreak/>
              <w:t>31/</w:t>
            </w:r>
            <w:r w:rsidR="00B14A71">
              <w:rPr>
                <w:color w:val="000000" w:themeColor="text1"/>
                <w:sz w:val="20"/>
                <w:szCs w:val="20"/>
              </w:rPr>
              <w:t>12</w:t>
            </w:r>
            <w:r w:rsidRPr="72965D59">
              <w:rPr>
                <w:color w:val="000000" w:themeColor="text1"/>
                <w:sz w:val="20"/>
                <w:szCs w:val="20"/>
              </w:rPr>
              <w:t>/</w:t>
            </w:r>
            <w:r w:rsidR="7C379C5D" w:rsidRPr="72965D59">
              <w:rPr>
                <w:color w:val="000000" w:themeColor="text1"/>
                <w:sz w:val="20"/>
                <w:szCs w:val="20"/>
              </w:rPr>
              <w:t>2</w:t>
            </w:r>
            <w:r w:rsidR="00B14A71">
              <w:rPr>
                <w:color w:val="000000" w:themeColor="text1"/>
                <w:sz w:val="20"/>
                <w:szCs w:val="20"/>
              </w:rPr>
              <w:t>4</w:t>
            </w:r>
          </w:p>
        </w:tc>
      </w:tr>
      <w:tr w:rsidR="00C14C73" w14:paraId="4011FE6C" w14:textId="77777777" w:rsidTr="72965D59">
        <w:trPr>
          <w:trHeight w:val="285"/>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C" w14:textId="77777777" w:rsidR="00C14C73" w:rsidRDefault="0034798A">
            <w:pPr>
              <w:jc w:val="center"/>
              <w:rPr>
                <w:color w:val="000000"/>
                <w:sz w:val="20"/>
                <w:szCs w:val="20"/>
              </w:rPr>
            </w:pPr>
            <w:r>
              <w:rPr>
                <w:color w:val="000000"/>
                <w:sz w:val="20"/>
                <w:szCs w:val="20"/>
              </w:rPr>
              <w:t>4</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D" w14:textId="77777777" w:rsidR="00C14C73" w:rsidRDefault="0034798A">
            <w:pPr>
              <w:rPr>
                <w:color w:val="000000"/>
                <w:sz w:val="20"/>
                <w:szCs w:val="20"/>
              </w:rPr>
            </w:pPr>
            <w:r>
              <w:rPr>
                <w:i/>
                <w:color w:val="000000"/>
                <w:sz w:val="20"/>
                <w:szCs w:val="20"/>
              </w:rPr>
              <w:t>Multi-cluster specific</w:t>
            </w:r>
            <w:r>
              <w:rPr>
                <w:color w:val="000000"/>
                <w:sz w:val="20"/>
                <w:szCs w:val="20"/>
              </w:rPr>
              <w:t xml:space="preserve"> </w:t>
            </w:r>
            <w:r>
              <w:rPr>
                <w:i/>
                <w:color w:val="000000"/>
                <w:sz w:val="20"/>
                <w:szCs w:val="20"/>
              </w:rPr>
              <w:t>guidance and steps</w:t>
            </w:r>
            <w:r>
              <w:rPr>
                <w:color w:val="000000"/>
                <w:sz w:val="20"/>
                <w:szCs w:val="20"/>
              </w:rPr>
              <w:t xml:space="preserve"> for adjusted costing methodology</w:t>
            </w:r>
          </w:p>
          <w:p w14:paraId="0000007E" w14:textId="77777777" w:rsidR="00C14C73" w:rsidRDefault="00C14C73">
            <w:pPr>
              <w:rPr>
                <w:color w:val="000000"/>
                <w:sz w:val="20"/>
                <w:szCs w:val="20"/>
              </w:rPr>
            </w:pP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F" w14:textId="77777777" w:rsidR="00C14C73" w:rsidRDefault="0034798A">
            <w:pPr>
              <w:rPr>
                <w:color w:val="000000"/>
                <w:sz w:val="20"/>
                <w:szCs w:val="20"/>
              </w:rPr>
            </w:pPr>
            <w:r>
              <w:rPr>
                <w:color w:val="000000"/>
                <w:sz w:val="20"/>
                <w:szCs w:val="20"/>
              </w:rPr>
              <w:t xml:space="preserve">• Draft multi-cluster specific guidance and steps </w:t>
            </w:r>
          </w:p>
          <w:p w14:paraId="00000080" w14:textId="77777777" w:rsidR="00C14C73" w:rsidRDefault="00C14C73">
            <w:pPr>
              <w:rPr>
                <w:color w:val="000000"/>
                <w:sz w:val="20"/>
                <w:szCs w:val="20"/>
              </w:rPr>
            </w:pPr>
          </w:p>
          <w:p w14:paraId="55CB765A" w14:textId="6A458970" w:rsidR="0B7CDA9E" w:rsidRPr="00652070" w:rsidRDefault="0B7CDA9E" w:rsidP="162D9DFE">
            <w:pPr>
              <w:spacing w:line="259" w:lineRule="auto"/>
              <w:rPr>
                <w:sz w:val="20"/>
                <w:szCs w:val="20"/>
              </w:rPr>
            </w:pPr>
            <w:r w:rsidRPr="00652070">
              <w:rPr>
                <w:sz w:val="20"/>
                <w:szCs w:val="20"/>
              </w:rPr>
              <w:t xml:space="preserve">• Consider how this guidance and the corresponding steps may be experienced differently by different types of stakeholders (i.e., </w:t>
            </w:r>
            <w:proofErr w:type="gramStart"/>
            <w:r w:rsidRPr="00652070">
              <w:rPr>
                <w:sz w:val="20"/>
                <w:szCs w:val="20"/>
              </w:rPr>
              <w:t>local</w:t>
            </w:r>
            <w:proofErr w:type="gramEnd"/>
            <w:r w:rsidRPr="00652070">
              <w:rPr>
                <w:sz w:val="20"/>
                <w:szCs w:val="20"/>
              </w:rPr>
              <w:t xml:space="preserve"> and national non-governmental organizations, international non-governmental organizations, and UN agencies)</w:t>
            </w:r>
          </w:p>
          <w:p w14:paraId="23288AE3" w14:textId="6E79B8A2" w:rsidR="162D9DFE" w:rsidRDefault="162D9DFE" w:rsidP="162D9DFE">
            <w:pPr>
              <w:rPr>
                <w:color w:val="000000" w:themeColor="text1"/>
                <w:sz w:val="20"/>
                <w:szCs w:val="20"/>
              </w:rPr>
            </w:pPr>
          </w:p>
          <w:p w14:paraId="00000081" w14:textId="77777777" w:rsidR="00C14C73" w:rsidRDefault="0034798A">
            <w:pPr>
              <w:rPr>
                <w:color w:val="000000"/>
                <w:sz w:val="20"/>
                <w:szCs w:val="20"/>
              </w:rPr>
            </w:pPr>
            <w:r>
              <w:rPr>
                <w:color w:val="000000"/>
                <w:sz w:val="20"/>
                <w:szCs w:val="20"/>
              </w:rPr>
              <w:t>• Send to</w:t>
            </w:r>
            <w:r>
              <w:rPr>
                <w:sz w:val="20"/>
                <w:szCs w:val="20"/>
              </w:rPr>
              <w:t xml:space="preserve"> G</w:t>
            </w:r>
            <w:r>
              <w:rPr>
                <w:color w:val="000000"/>
                <w:sz w:val="20"/>
                <w:szCs w:val="20"/>
              </w:rPr>
              <w:t xml:space="preserve">lobal </w:t>
            </w:r>
            <w:r>
              <w:rPr>
                <w:sz w:val="20"/>
                <w:szCs w:val="20"/>
              </w:rPr>
              <w:t>C</w:t>
            </w:r>
            <w:r>
              <w:rPr>
                <w:color w:val="000000"/>
                <w:sz w:val="20"/>
                <w:szCs w:val="20"/>
              </w:rPr>
              <w:t>lusters for review and revising</w:t>
            </w:r>
          </w:p>
          <w:p w14:paraId="00000082" w14:textId="77777777" w:rsidR="00C14C73" w:rsidRDefault="00C14C73">
            <w:pPr>
              <w:rPr>
                <w:color w:val="000000"/>
                <w:sz w:val="20"/>
                <w:szCs w:val="20"/>
              </w:rPr>
            </w:pPr>
          </w:p>
          <w:p w14:paraId="00000083" w14:textId="77777777" w:rsidR="00C14C73" w:rsidRDefault="0034798A">
            <w:pPr>
              <w:rPr>
                <w:color w:val="000000"/>
                <w:sz w:val="20"/>
                <w:szCs w:val="20"/>
              </w:rPr>
            </w:pPr>
            <w:r>
              <w:rPr>
                <w:color w:val="000000"/>
                <w:sz w:val="20"/>
                <w:szCs w:val="20"/>
              </w:rPr>
              <w:t xml:space="preserve">• After </w:t>
            </w:r>
            <w:r>
              <w:rPr>
                <w:sz w:val="20"/>
                <w:szCs w:val="20"/>
              </w:rPr>
              <w:t>G</w:t>
            </w:r>
            <w:r>
              <w:rPr>
                <w:color w:val="000000"/>
                <w:sz w:val="20"/>
                <w:szCs w:val="20"/>
              </w:rPr>
              <w:t xml:space="preserve">lobal </w:t>
            </w:r>
            <w:r>
              <w:rPr>
                <w:sz w:val="20"/>
                <w:szCs w:val="20"/>
              </w:rPr>
              <w:t>C</w:t>
            </w:r>
            <w:r>
              <w:rPr>
                <w:color w:val="000000"/>
                <w:sz w:val="20"/>
                <w:szCs w:val="20"/>
              </w:rPr>
              <w:t xml:space="preserve">luster review and revisions, send to the </w:t>
            </w:r>
            <w:r>
              <w:rPr>
                <w:sz w:val="20"/>
                <w:szCs w:val="20"/>
              </w:rPr>
              <w:t>C</w:t>
            </w:r>
            <w:r>
              <w:rPr>
                <w:color w:val="000000"/>
                <w:sz w:val="20"/>
                <w:szCs w:val="20"/>
              </w:rPr>
              <w:t xml:space="preserve">osting </w:t>
            </w:r>
            <w:r>
              <w:rPr>
                <w:sz w:val="20"/>
                <w:szCs w:val="20"/>
              </w:rPr>
              <w:t>F</w:t>
            </w:r>
            <w:r>
              <w:rPr>
                <w:color w:val="000000"/>
                <w:sz w:val="20"/>
                <w:szCs w:val="20"/>
              </w:rPr>
              <w:t xml:space="preserve">ocal </w:t>
            </w:r>
            <w:r>
              <w:rPr>
                <w:sz w:val="20"/>
                <w:szCs w:val="20"/>
              </w:rPr>
              <w:t>P</w:t>
            </w:r>
            <w:r>
              <w:rPr>
                <w:color w:val="000000"/>
                <w:sz w:val="20"/>
                <w:szCs w:val="20"/>
              </w:rPr>
              <w:t xml:space="preserve">oints </w:t>
            </w:r>
            <w:r>
              <w:rPr>
                <w:sz w:val="20"/>
                <w:szCs w:val="20"/>
              </w:rPr>
              <w:t>G</w:t>
            </w:r>
            <w:r>
              <w:rPr>
                <w:color w:val="000000"/>
                <w:sz w:val="20"/>
                <w:szCs w:val="20"/>
              </w:rPr>
              <w:t>roup</w:t>
            </w:r>
          </w:p>
          <w:p w14:paraId="00000084" w14:textId="77777777" w:rsidR="00C14C73" w:rsidRDefault="00C14C73">
            <w:pPr>
              <w:rPr>
                <w:color w:val="000000"/>
                <w:sz w:val="20"/>
                <w:szCs w:val="20"/>
              </w:rPr>
            </w:pPr>
          </w:p>
          <w:p w14:paraId="00000085" w14:textId="77777777" w:rsidR="00C14C73" w:rsidRDefault="0034798A">
            <w:pPr>
              <w:rPr>
                <w:color w:val="000000"/>
                <w:sz w:val="20"/>
                <w:szCs w:val="20"/>
              </w:rPr>
            </w:pPr>
            <w:r>
              <w:rPr>
                <w:color w:val="000000"/>
                <w:sz w:val="20"/>
                <w:szCs w:val="20"/>
              </w:rPr>
              <w:t>• Review and revise as needed</w:t>
            </w:r>
          </w:p>
          <w:p w14:paraId="00000086" w14:textId="77777777" w:rsidR="00C14C73" w:rsidRDefault="00C14C73">
            <w:pPr>
              <w:rPr>
                <w:color w:val="000000"/>
                <w:sz w:val="20"/>
                <w:szCs w:val="20"/>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7" w14:textId="77777777" w:rsidR="00C14C73" w:rsidRPr="00A570D7" w:rsidRDefault="0034798A">
            <w:pPr>
              <w:jc w:val="center"/>
              <w:rPr>
                <w:sz w:val="20"/>
                <w:szCs w:val="20"/>
                <w:lang w:val="es-ES"/>
              </w:rPr>
            </w:pPr>
            <w:r w:rsidRPr="00A570D7">
              <w:rPr>
                <w:sz w:val="20"/>
                <w:szCs w:val="20"/>
                <w:lang w:val="es-ES"/>
              </w:rPr>
              <w:t xml:space="preserve">OCHA/NARAS </w:t>
            </w:r>
          </w:p>
          <w:p w14:paraId="00000088" w14:textId="22177FEB" w:rsidR="00C14C73" w:rsidRPr="00A570D7" w:rsidRDefault="0034798A">
            <w:pPr>
              <w:jc w:val="center"/>
              <w:rPr>
                <w:sz w:val="20"/>
                <w:szCs w:val="20"/>
                <w:lang w:val="es-ES"/>
              </w:rPr>
            </w:pPr>
            <w:r w:rsidRPr="00A570D7">
              <w:rPr>
                <w:sz w:val="20"/>
                <w:szCs w:val="20"/>
                <w:lang w:val="es-ES"/>
              </w:rPr>
              <w:t>(</w:t>
            </w:r>
            <w:proofErr w:type="spellStart"/>
            <w:r w:rsidRPr="00A570D7">
              <w:rPr>
                <w:sz w:val="20"/>
                <w:szCs w:val="20"/>
                <w:lang w:val="es-ES"/>
              </w:rPr>
              <w:t>Collaborate</w:t>
            </w:r>
            <w:proofErr w:type="spellEnd"/>
            <w:r w:rsidRPr="00A570D7">
              <w:rPr>
                <w:sz w:val="20"/>
                <w:szCs w:val="20"/>
                <w:lang w:val="es-ES"/>
              </w:rPr>
              <w:t>)</w:t>
            </w:r>
          </w:p>
          <w:p w14:paraId="00000089" w14:textId="77777777" w:rsidR="00C14C73" w:rsidRPr="00A570D7" w:rsidRDefault="00C14C73">
            <w:pPr>
              <w:jc w:val="center"/>
              <w:rPr>
                <w:sz w:val="20"/>
                <w:szCs w:val="20"/>
                <w:lang w:val="es-ES"/>
              </w:rPr>
            </w:pPr>
          </w:p>
          <w:p w14:paraId="0000008A" w14:textId="77777777" w:rsidR="00C14C73" w:rsidRPr="00A570D7" w:rsidRDefault="0034798A">
            <w:pPr>
              <w:jc w:val="center"/>
              <w:rPr>
                <w:sz w:val="20"/>
                <w:szCs w:val="20"/>
                <w:lang w:val="es-ES"/>
              </w:rPr>
            </w:pPr>
            <w:r w:rsidRPr="00A570D7">
              <w:rPr>
                <w:sz w:val="20"/>
                <w:szCs w:val="20"/>
                <w:lang w:val="es-ES"/>
              </w:rPr>
              <w:t>HPC SG</w:t>
            </w:r>
          </w:p>
          <w:p w14:paraId="0000008B" w14:textId="77777777" w:rsidR="00C14C73" w:rsidRPr="00A570D7" w:rsidRDefault="0034798A">
            <w:pPr>
              <w:jc w:val="center"/>
              <w:rPr>
                <w:sz w:val="20"/>
                <w:szCs w:val="20"/>
                <w:lang w:val="es-ES"/>
              </w:rPr>
            </w:pPr>
            <w:r w:rsidRPr="00A570D7">
              <w:rPr>
                <w:sz w:val="20"/>
                <w:szCs w:val="20"/>
                <w:lang w:val="es-ES"/>
              </w:rPr>
              <w:t>(Endorse)</w:t>
            </w:r>
          </w:p>
          <w:p w14:paraId="0000008C" w14:textId="77777777" w:rsidR="00C14C73" w:rsidRPr="00A570D7" w:rsidRDefault="00C14C73">
            <w:pPr>
              <w:jc w:val="center"/>
              <w:rPr>
                <w:sz w:val="20"/>
                <w:szCs w:val="20"/>
                <w:lang w:val="es-ES"/>
              </w:rPr>
            </w:pPr>
          </w:p>
          <w:p w14:paraId="0000008D" w14:textId="77777777" w:rsidR="00C14C73" w:rsidRDefault="0034798A">
            <w:pPr>
              <w:jc w:val="center"/>
              <w:rPr>
                <w:sz w:val="20"/>
                <w:szCs w:val="20"/>
              </w:rPr>
            </w:pPr>
            <w:r>
              <w:rPr>
                <w:sz w:val="20"/>
                <w:szCs w:val="20"/>
              </w:rPr>
              <w:t>Costing Focal Points Group</w:t>
            </w:r>
          </w:p>
          <w:p w14:paraId="0000008E" w14:textId="0181D750" w:rsidR="00C14C73" w:rsidRDefault="0034798A">
            <w:pPr>
              <w:jc w:val="center"/>
              <w:rPr>
                <w:sz w:val="20"/>
                <w:szCs w:val="20"/>
              </w:rPr>
            </w:pPr>
            <w:r>
              <w:rPr>
                <w:sz w:val="20"/>
                <w:szCs w:val="20"/>
              </w:rPr>
              <w:t>(Collaborate)</w:t>
            </w:r>
          </w:p>
          <w:p w14:paraId="0000008F" w14:textId="77777777" w:rsidR="00C14C73" w:rsidRDefault="00C14C73">
            <w:pPr>
              <w:jc w:val="center"/>
              <w:rPr>
                <w:sz w:val="20"/>
                <w:szCs w:val="20"/>
              </w:rPr>
            </w:pPr>
          </w:p>
          <w:p w14:paraId="00000090" w14:textId="77777777" w:rsidR="00C14C73" w:rsidRDefault="0034798A">
            <w:pPr>
              <w:jc w:val="center"/>
              <w:rPr>
                <w:sz w:val="20"/>
                <w:szCs w:val="20"/>
              </w:rPr>
            </w:pPr>
            <w:r>
              <w:rPr>
                <w:sz w:val="20"/>
                <w:szCs w:val="20"/>
              </w:rPr>
              <w:t>OCHA/MATS</w:t>
            </w:r>
          </w:p>
          <w:p w14:paraId="00000091" w14:textId="77777777" w:rsidR="00C14C73" w:rsidRDefault="0034798A">
            <w:pPr>
              <w:jc w:val="center"/>
              <w:rPr>
                <w:sz w:val="20"/>
                <w:szCs w:val="20"/>
              </w:rPr>
            </w:pPr>
            <w:r>
              <w:rPr>
                <w:sz w:val="20"/>
                <w:szCs w:val="20"/>
              </w:rPr>
              <w:t>(Consult, advise, keep informed)</w:t>
            </w:r>
          </w:p>
          <w:p w14:paraId="00000092" w14:textId="77777777" w:rsidR="00C14C73" w:rsidRDefault="00C14C73">
            <w:pPr>
              <w:jc w:val="center"/>
              <w:rPr>
                <w:sz w:val="20"/>
                <w:szCs w:val="20"/>
              </w:rPr>
            </w:pPr>
          </w:p>
          <w:p w14:paraId="00000093" w14:textId="77777777" w:rsidR="00C14C73" w:rsidRDefault="0034798A">
            <w:pPr>
              <w:jc w:val="center"/>
              <w:rPr>
                <w:sz w:val="20"/>
                <w:szCs w:val="20"/>
              </w:rPr>
            </w:pPr>
            <w:r>
              <w:rPr>
                <w:sz w:val="20"/>
                <w:szCs w:val="20"/>
              </w:rPr>
              <w:t>OPAG</w:t>
            </w:r>
          </w:p>
          <w:p w14:paraId="00000094" w14:textId="77777777" w:rsidR="00C14C73" w:rsidRDefault="0034798A">
            <w:pPr>
              <w:jc w:val="center"/>
              <w:rPr>
                <w:sz w:val="20"/>
                <w:szCs w:val="20"/>
              </w:rPr>
            </w:pPr>
            <w:r>
              <w:rPr>
                <w:sz w:val="20"/>
                <w:szCs w:val="20"/>
              </w:rPr>
              <w:t>(Approves)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5" w14:textId="0A47A55C" w:rsidR="00C14C73" w:rsidRDefault="45667A67">
            <w:pPr>
              <w:jc w:val="center"/>
              <w:rPr>
                <w:color w:val="000000"/>
                <w:sz w:val="20"/>
                <w:szCs w:val="20"/>
              </w:rPr>
            </w:pPr>
            <w:r w:rsidRPr="72965D59">
              <w:rPr>
                <w:color w:val="000000" w:themeColor="text1"/>
                <w:sz w:val="20"/>
                <w:szCs w:val="20"/>
              </w:rPr>
              <w:t>31/</w:t>
            </w:r>
            <w:r w:rsidR="00B14A71">
              <w:rPr>
                <w:color w:val="000000" w:themeColor="text1"/>
                <w:sz w:val="20"/>
                <w:szCs w:val="20"/>
              </w:rPr>
              <w:t>12</w:t>
            </w:r>
            <w:r w:rsidRPr="72965D59">
              <w:rPr>
                <w:color w:val="000000" w:themeColor="text1"/>
                <w:sz w:val="20"/>
                <w:szCs w:val="20"/>
              </w:rPr>
              <w:t>/</w:t>
            </w:r>
            <w:r w:rsidR="06105E12" w:rsidRPr="72965D59">
              <w:rPr>
                <w:color w:val="000000" w:themeColor="text1"/>
                <w:sz w:val="20"/>
                <w:szCs w:val="20"/>
              </w:rPr>
              <w:t>2</w:t>
            </w:r>
            <w:r w:rsidR="00B14A71">
              <w:rPr>
                <w:color w:val="000000" w:themeColor="text1"/>
                <w:sz w:val="20"/>
                <w:szCs w:val="20"/>
              </w:rPr>
              <w:t>4</w:t>
            </w:r>
          </w:p>
        </w:tc>
      </w:tr>
    </w:tbl>
    <w:p w14:paraId="00000096" w14:textId="77777777" w:rsidR="00C14C73" w:rsidRDefault="0034798A">
      <w:pPr>
        <w:spacing w:after="0" w:line="240" w:lineRule="auto"/>
        <w:rPr>
          <w:sz w:val="20"/>
          <w:szCs w:val="20"/>
        </w:rPr>
      </w:pPr>
      <w:r>
        <w:rPr>
          <w:sz w:val="20"/>
          <w:szCs w:val="20"/>
        </w:rPr>
        <w:t>*OCHA/NARAS-Needs and Response Analysis Section (NARAS)</w:t>
      </w:r>
    </w:p>
    <w:p w14:paraId="00000097" w14:textId="77777777" w:rsidR="00C14C73" w:rsidRDefault="0034798A">
      <w:pPr>
        <w:spacing w:after="0" w:line="240" w:lineRule="auto"/>
        <w:rPr>
          <w:sz w:val="20"/>
          <w:szCs w:val="20"/>
        </w:rPr>
      </w:pPr>
      <w:r>
        <w:rPr>
          <w:sz w:val="20"/>
          <w:szCs w:val="20"/>
        </w:rPr>
        <w:t>OCHA/MATS-Assessment Planning and Monitoring Branch (MATS)</w:t>
      </w:r>
    </w:p>
    <w:p w14:paraId="4CDADFC7" w14:textId="77777777" w:rsidR="004F05D1" w:rsidRDefault="004F05D1">
      <w:pPr>
        <w:spacing w:after="0" w:line="240" w:lineRule="auto"/>
        <w:rPr>
          <w:sz w:val="20"/>
          <w:szCs w:val="20"/>
        </w:rPr>
      </w:pPr>
    </w:p>
    <w:sectPr w:rsidR="004F05D1">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7C40" w14:textId="77777777" w:rsidR="00EE1F50" w:rsidRDefault="00EE1F50">
      <w:pPr>
        <w:spacing w:after="0" w:line="240" w:lineRule="auto"/>
      </w:pPr>
      <w:r>
        <w:separator/>
      </w:r>
    </w:p>
  </w:endnote>
  <w:endnote w:type="continuationSeparator" w:id="0">
    <w:p w14:paraId="7660F581" w14:textId="77777777" w:rsidR="00EE1F50" w:rsidRDefault="00EE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0936B78A" w:rsidR="00C14C73" w:rsidRDefault="003479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13E2">
      <w:rPr>
        <w:noProof/>
        <w:color w:val="000000"/>
      </w:rPr>
      <w:t>1</w:t>
    </w:r>
    <w:r>
      <w:rPr>
        <w:color w:val="000000"/>
      </w:rPr>
      <w:fldChar w:fldCharType="end"/>
    </w:r>
  </w:p>
  <w:p w14:paraId="00000099" w14:textId="77777777" w:rsidR="00C14C73" w:rsidRDefault="00C14C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8FC1" w14:textId="77777777" w:rsidR="00EE1F50" w:rsidRDefault="00EE1F50">
      <w:pPr>
        <w:spacing w:after="0" w:line="240" w:lineRule="auto"/>
      </w:pPr>
      <w:r>
        <w:separator/>
      </w:r>
    </w:p>
  </w:footnote>
  <w:footnote w:type="continuationSeparator" w:id="0">
    <w:p w14:paraId="4D995566" w14:textId="77777777" w:rsidR="00EE1F50" w:rsidRDefault="00EE1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FA2"/>
    <w:multiLevelType w:val="multilevel"/>
    <w:tmpl w:val="96D6F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0611F"/>
    <w:multiLevelType w:val="multilevel"/>
    <w:tmpl w:val="4424A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F84370"/>
    <w:multiLevelType w:val="multilevel"/>
    <w:tmpl w:val="BAEED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A14E85"/>
    <w:multiLevelType w:val="multilevel"/>
    <w:tmpl w:val="F2E4D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4118C2"/>
    <w:multiLevelType w:val="hybridMultilevel"/>
    <w:tmpl w:val="E5F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945062">
    <w:abstractNumId w:val="0"/>
  </w:num>
  <w:num w:numId="2" w16cid:durableId="1414811478">
    <w:abstractNumId w:val="1"/>
  </w:num>
  <w:num w:numId="3" w16cid:durableId="1596403043">
    <w:abstractNumId w:val="2"/>
  </w:num>
  <w:num w:numId="4" w16cid:durableId="2022119768">
    <w:abstractNumId w:val="3"/>
  </w:num>
  <w:num w:numId="5" w16cid:durableId="1581256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73"/>
    <w:rsid w:val="0000754B"/>
    <w:rsid w:val="000437ED"/>
    <w:rsid w:val="000E59F9"/>
    <w:rsid w:val="001C6E9B"/>
    <w:rsid w:val="0021266E"/>
    <w:rsid w:val="002B5CBD"/>
    <w:rsid w:val="002C0E6B"/>
    <w:rsid w:val="00332C36"/>
    <w:rsid w:val="0034798A"/>
    <w:rsid w:val="0036434F"/>
    <w:rsid w:val="00364B1E"/>
    <w:rsid w:val="00372D68"/>
    <w:rsid w:val="003E1461"/>
    <w:rsid w:val="004F05D1"/>
    <w:rsid w:val="00507EDF"/>
    <w:rsid w:val="00560FB8"/>
    <w:rsid w:val="0058644F"/>
    <w:rsid w:val="006313E2"/>
    <w:rsid w:val="00652070"/>
    <w:rsid w:val="00673D1D"/>
    <w:rsid w:val="006E06E4"/>
    <w:rsid w:val="00763E21"/>
    <w:rsid w:val="007660B7"/>
    <w:rsid w:val="007D421A"/>
    <w:rsid w:val="00817EAF"/>
    <w:rsid w:val="008C7DDF"/>
    <w:rsid w:val="009108A8"/>
    <w:rsid w:val="009832E5"/>
    <w:rsid w:val="009A7CE2"/>
    <w:rsid w:val="009F18FF"/>
    <w:rsid w:val="009F72E0"/>
    <w:rsid w:val="00A570D7"/>
    <w:rsid w:val="00B14A71"/>
    <w:rsid w:val="00BD1D47"/>
    <w:rsid w:val="00C14C73"/>
    <w:rsid w:val="00CA69EF"/>
    <w:rsid w:val="00D363B0"/>
    <w:rsid w:val="00D76C0E"/>
    <w:rsid w:val="00E0365A"/>
    <w:rsid w:val="00E06B4E"/>
    <w:rsid w:val="00E66453"/>
    <w:rsid w:val="00E91D0D"/>
    <w:rsid w:val="00EE1F50"/>
    <w:rsid w:val="00F87F28"/>
    <w:rsid w:val="041F1D41"/>
    <w:rsid w:val="05BAEDA2"/>
    <w:rsid w:val="06105E12"/>
    <w:rsid w:val="07C0B444"/>
    <w:rsid w:val="0B7CDA9E"/>
    <w:rsid w:val="0F260B07"/>
    <w:rsid w:val="105FC9CD"/>
    <w:rsid w:val="112410E0"/>
    <w:rsid w:val="113BDA7A"/>
    <w:rsid w:val="162D9DFE"/>
    <w:rsid w:val="168931B1"/>
    <w:rsid w:val="19C0D273"/>
    <w:rsid w:val="1AFBF3D2"/>
    <w:rsid w:val="1CF971DF"/>
    <w:rsid w:val="21565D22"/>
    <w:rsid w:val="22D95F47"/>
    <w:rsid w:val="2429CA6D"/>
    <w:rsid w:val="249724F2"/>
    <w:rsid w:val="2542326B"/>
    <w:rsid w:val="25A17A19"/>
    <w:rsid w:val="26350DD2"/>
    <w:rsid w:val="298AAFF4"/>
    <w:rsid w:val="2B61B980"/>
    <w:rsid w:val="36E147D7"/>
    <w:rsid w:val="386C6EE4"/>
    <w:rsid w:val="39D45C06"/>
    <w:rsid w:val="3B5F26BE"/>
    <w:rsid w:val="3BC99C58"/>
    <w:rsid w:val="3E163469"/>
    <w:rsid w:val="41AC009A"/>
    <w:rsid w:val="425E4F72"/>
    <w:rsid w:val="4501AAD4"/>
    <w:rsid w:val="45667A67"/>
    <w:rsid w:val="496C6FDD"/>
    <w:rsid w:val="4BE4D312"/>
    <w:rsid w:val="4CD7F56C"/>
    <w:rsid w:val="4FD62393"/>
    <w:rsid w:val="513BDF14"/>
    <w:rsid w:val="530DC455"/>
    <w:rsid w:val="566A7AE6"/>
    <w:rsid w:val="57EA1A32"/>
    <w:rsid w:val="5AF5F912"/>
    <w:rsid w:val="5B751E6E"/>
    <w:rsid w:val="5E2F0E35"/>
    <w:rsid w:val="615782B0"/>
    <w:rsid w:val="61849436"/>
    <w:rsid w:val="61ADC45E"/>
    <w:rsid w:val="627DBAD1"/>
    <w:rsid w:val="6380E730"/>
    <w:rsid w:val="65A1470F"/>
    <w:rsid w:val="665013A3"/>
    <w:rsid w:val="66E67F41"/>
    <w:rsid w:val="69DB5080"/>
    <w:rsid w:val="6B14E2A7"/>
    <w:rsid w:val="6D9FED18"/>
    <w:rsid w:val="72965D59"/>
    <w:rsid w:val="7C379C5D"/>
    <w:rsid w:val="7C3F0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194A"/>
  <w15:docId w15:val="{F28979CA-5C46-4707-BE09-721F60B4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uiPriority w:val="1"/>
    <w:rsid w:val="2F3A13EF"/>
  </w:style>
  <w:style w:type="character" w:customStyle="1" w:styleId="eop">
    <w:name w:val="eop"/>
    <w:basedOn w:val="DefaultParagraphFont"/>
    <w:uiPriority w:val="1"/>
    <w:rsid w:val="2F3A13E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A0288"/>
    <w:pPr>
      <w:spacing w:after="0" w:line="240" w:lineRule="auto"/>
    </w:pPr>
  </w:style>
  <w:style w:type="paragraph" w:styleId="Header">
    <w:name w:val="header"/>
    <w:basedOn w:val="Normal"/>
    <w:link w:val="HeaderChar"/>
    <w:uiPriority w:val="99"/>
    <w:unhideWhenUsed/>
    <w:rsid w:val="00F21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0C"/>
  </w:style>
  <w:style w:type="paragraph" w:styleId="Footer">
    <w:name w:val="footer"/>
    <w:basedOn w:val="Normal"/>
    <w:link w:val="FooterChar"/>
    <w:uiPriority w:val="99"/>
    <w:unhideWhenUsed/>
    <w:rsid w:val="00F21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0C"/>
  </w:style>
  <w:style w:type="paragraph" w:styleId="CommentSubject">
    <w:name w:val="annotation subject"/>
    <w:basedOn w:val="CommentText"/>
    <w:next w:val="CommentText"/>
    <w:link w:val="CommentSubjectChar"/>
    <w:uiPriority w:val="99"/>
    <w:semiHidden/>
    <w:unhideWhenUsed/>
    <w:rsid w:val="00F2180C"/>
    <w:rPr>
      <w:b/>
      <w:bCs/>
    </w:rPr>
  </w:style>
  <w:style w:type="character" w:customStyle="1" w:styleId="CommentSubjectChar">
    <w:name w:val="Comment Subject Char"/>
    <w:basedOn w:val="CommentTextChar"/>
    <w:link w:val="CommentSubject"/>
    <w:uiPriority w:val="99"/>
    <w:semiHidden/>
    <w:rsid w:val="00F2180C"/>
    <w:rPr>
      <w:b/>
      <w:bCs/>
      <w:sz w:val="20"/>
      <w:szCs w:val="20"/>
    </w:rPr>
  </w:style>
  <w:style w:type="character" w:styleId="FootnoteReference">
    <w:name w:val="footnote reference"/>
    <w:basedOn w:val="DefaultParagraphFont"/>
    <w:uiPriority w:val="99"/>
    <w:semiHidden/>
    <w:unhideWhenUsed/>
    <w:rsid w:val="00277A86"/>
    <w:rPr>
      <w:vertAlign w:val="superscript"/>
    </w:rPr>
  </w:style>
  <w:style w:type="character" w:customStyle="1" w:styleId="FootnoteTextChar">
    <w:name w:val="Footnote Text Char"/>
    <w:basedOn w:val="DefaultParagraphFont"/>
    <w:link w:val="FootnoteText"/>
    <w:uiPriority w:val="99"/>
    <w:semiHidden/>
    <w:rsid w:val="00277A86"/>
    <w:rPr>
      <w:sz w:val="20"/>
      <w:szCs w:val="20"/>
    </w:rPr>
  </w:style>
  <w:style w:type="paragraph" w:styleId="FootnoteText">
    <w:name w:val="footnote text"/>
    <w:basedOn w:val="Normal"/>
    <w:link w:val="FootnoteTextChar"/>
    <w:uiPriority w:val="99"/>
    <w:semiHidden/>
    <w:unhideWhenUsed/>
    <w:rsid w:val="00277A86"/>
    <w:pPr>
      <w:spacing w:after="0" w:line="240" w:lineRule="auto"/>
    </w:pPr>
    <w:rPr>
      <w:sz w:val="20"/>
      <w:szCs w:val="20"/>
    </w:rPr>
  </w:style>
  <w:style w:type="character" w:customStyle="1" w:styleId="FootnoteTextChar1">
    <w:name w:val="Footnote Text Char1"/>
    <w:basedOn w:val="DefaultParagraphFont"/>
    <w:uiPriority w:val="99"/>
    <w:semiHidden/>
    <w:rsid w:val="00277A86"/>
    <w:rPr>
      <w:sz w:val="20"/>
      <w:szCs w:val="20"/>
    </w:rPr>
  </w:style>
  <w:style w:type="character" w:styleId="FollowedHyperlink">
    <w:name w:val="FollowedHyperlink"/>
    <w:basedOn w:val="DefaultParagraphFont"/>
    <w:uiPriority w:val="99"/>
    <w:semiHidden/>
    <w:unhideWhenUsed/>
    <w:rsid w:val="00B015AE"/>
    <w:rPr>
      <w:color w:val="954F72" w:themeColor="followedHyperlink"/>
      <w:u w:val="single"/>
    </w:rPr>
  </w:style>
  <w:style w:type="character" w:styleId="UnresolvedMention">
    <w:name w:val="Unresolved Mention"/>
    <w:basedOn w:val="DefaultParagraphFont"/>
    <w:uiPriority w:val="99"/>
    <w:unhideWhenUsed/>
    <w:rsid w:val="00B015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mb-hpc.live.strattic.io/2023/05/26/costing/" TargetMode="External"/><Relationship Id="rId18" Type="http://schemas.openxmlformats.org/officeDocument/2006/relationships/hyperlink" Target="https://reliefweb.int/report/world/hrp-costing-methodology-consultancy-re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google.com/document/d/1HvMG8yvNyVhnAxiuVzFOCTk65UcyfL7C/edit?usp=share_link&amp;ouid=110798290204338701273&amp;rtpof=true&amp;sd=true" TargetMode="External"/><Relationship Id="rId17" Type="http://schemas.openxmlformats.org/officeDocument/2006/relationships/hyperlink" Target="https://reliefweb.int/report/world/hrp-costing-methodology-consultancy-report" TargetMode="External"/><Relationship Id="rId2" Type="http://schemas.openxmlformats.org/officeDocument/2006/relationships/customXml" Target="../customXml/item2.xml"/><Relationship Id="rId16" Type="http://schemas.openxmlformats.org/officeDocument/2006/relationships/hyperlink" Target="https://docs.google.com/document/d/1HvMG8yvNyVhnAxiuVzFOCTk65UcyfL7C/edit?usp=share_link&amp;ouid=110798290204338701273&amp;rtpof=true&amp;sd=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liefweb.int/report/world/hrp-costing-methodology-consultancy-report" TargetMode="External"/><Relationship Id="rId5" Type="http://schemas.openxmlformats.org/officeDocument/2006/relationships/numbering" Target="numbering.xml"/><Relationship Id="rId15" Type="http://schemas.openxmlformats.org/officeDocument/2006/relationships/hyperlink" Target="https://apmb-hpc.live.strattic.io/2023/05/26/cost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HvMG8yvNyVhnAxiuVzFOCTk65UcyfL7C/edit?usp=share_link&amp;ouid=110798290204338701273&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7tPzKIzQq9nUAq2bCkLUJUYf5w==">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837649155397944B18CE1B9093D6805" ma:contentTypeVersion="17" ma:contentTypeDescription="Create a new document." ma:contentTypeScope="" ma:versionID="9e929746070438b8ec8b60d866b846a3">
  <xsd:schema xmlns:xsd="http://www.w3.org/2001/XMLSchema" xmlns:xs="http://www.w3.org/2001/XMLSchema" xmlns:p="http://schemas.microsoft.com/office/2006/metadata/properties" xmlns:ns2="fc749cf6-2fa5-469f-9513-669a5055685c" xmlns:ns3="8687d7a2-52f3-4734-bf71-7070c2f04360" xmlns:ns4="985ec44e-1bab-4c0b-9df0-6ba128686fc9" targetNamespace="http://schemas.microsoft.com/office/2006/metadata/properties" ma:root="true" ma:fieldsID="bf1ec449bf788147b90d62213d81566a" ns2:_="" ns3:_="" ns4:_="">
    <xsd:import namespace="fc749cf6-2fa5-469f-9513-669a5055685c"/>
    <xsd:import namespace="8687d7a2-52f3-4734-bf71-7070c2f0436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Country"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49cf6-2fa5-469f-9513-669a50556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untry" ma:index="18" nillable="true" ma:displayName="Country" ma:format="Dropdown" ma:internalName="Country">
      <xsd:simpleType>
        <xsd:restriction base="dms:Choice">
          <xsd:enumeration value="Myanmar"/>
          <xsd:enumeration value="Somalia"/>
          <xsd:enumeration value="Chad"/>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b0f1db-d67c-437c-acce-65608d149cc6}" ma:internalName="TaxCatchAll" ma:showField="CatchAllData" ma:web="8687d7a2-52f3-4734-bf71-7070c2f04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49cf6-2fa5-469f-9513-669a5055685c">
      <Terms xmlns="http://schemas.microsoft.com/office/infopath/2007/PartnerControls"/>
    </lcf76f155ced4ddcb4097134ff3c332f>
    <TaxCatchAll xmlns="985ec44e-1bab-4c0b-9df0-6ba128686fc9" xsi:nil="true"/>
    <Country xmlns="fc749cf6-2fa5-469f-9513-669a5055685c" xsi:nil="true"/>
  </documentManagement>
</p:properties>
</file>

<file path=customXml/itemProps1.xml><?xml version="1.0" encoding="utf-8"?>
<ds:datastoreItem xmlns:ds="http://schemas.openxmlformats.org/officeDocument/2006/customXml" ds:itemID="{FBDE60D8-B62D-46CB-AB83-F9E9FBDA7F5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509A0A1-FB68-4408-A855-B38AD41E3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49cf6-2fa5-469f-9513-669a5055685c"/>
    <ds:schemaRef ds:uri="8687d7a2-52f3-4734-bf71-7070c2f0436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64F8E-4B3C-4F54-AB58-D7D22540526F}">
  <ds:schemaRefs>
    <ds:schemaRef ds:uri="http://schemas.microsoft.com/office/2006/metadata/properties"/>
    <ds:schemaRef ds:uri="http://schemas.microsoft.com/office/infopath/2007/PartnerControls"/>
    <ds:schemaRef ds:uri="fc749cf6-2fa5-469f-9513-669a5055685c"/>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Harris-Van Keuren</dc:creator>
  <cp:lastModifiedBy>Uta Filz</cp:lastModifiedBy>
  <cp:revision>42</cp:revision>
  <dcterms:created xsi:type="dcterms:W3CDTF">2023-04-28T19:49:00Z</dcterms:created>
  <dcterms:modified xsi:type="dcterms:W3CDTF">2023-05-31T09:17:00Z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0x010100C837649155397944B18CE1B9093D6805</vt:lpwstr>
  </property>
  <property fmtid="{D5CDD505-2E9C-101B-9397-08002B2CF9AE}" pid="3" name="MediaServiceImageTags">
    <vt:lpwstr/>
  </property>
</Properties>
</file>