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2464" w14:textId="77777777" w:rsidR="00CD2AB8" w:rsidRPr="00381597" w:rsidRDefault="001E7C54">
      <w:pPr>
        <w:pStyle w:val="BodyText"/>
        <w:rPr>
          <w:rFonts w:ascii="Arial" w:hAnsi="Arial" w:cs="Arial"/>
        </w:rPr>
      </w:pPr>
      <w:r w:rsidRPr="00381597">
        <w:rPr>
          <w:rFonts w:ascii="Arial" w:hAnsi="Arial" w:cs="Arial"/>
        </w:rPr>
        <w:pict w14:anchorId="35972524">
          <v:group id="docshapegroup1" o:spid="_x0000_s2067" style="position:absolute;margin-left:16.3pt;margin-top:17.75pt;width:116.4pt;height:81.15pt;z-index:-15963648;mso-position-horizontal-relative:page;mso-position-vertical-relative:page" coordorigin="326,355" coordsize="2328,16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069" type="#_x0000_t75" style="position:absolute;left:326;top:355;width:2328;height:162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68" type="#_x0000_t202" style="position:absolute;left:770;top:588;width:142;height:240" filled="f" stroked="f">
              <v:textbox inset="0,0,0,0">
                <w:txbxContent>
                  <w:p w14:paraId="3597253A" w14:textId="77777777" w:rsidR="00CD2AB8" w:rsidRDefault="00CF12E6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 w:rsidRPr="00381597">
        <w:rPr>
          <w:rFonts w:ascii="Arial" w:hAnsi="Arial" w:cs="Arial"/>
        </w:rPr>
        <w:pict w14:anchorId="35972525">
          <v:line id="_x0000_s2066" style="position:absolute;z-index:15729664;mso-position-horizontal-relative:page;mso-position-vertical-relative:page" from="69pt,117.6pt" to="609.25pt,117.6pt" strokecolor="#418fde" strokeweight="3pt">
            <w10:wrap anchorx="page" anchory="page"/>
          </v:line>
        </w:pict>
      </w:r>
    </w:p>
    <w:p w14:paraId="35972465" w14:textId="77777777" w:rsidR="00CD2AB8" w:rsidRPr="00381597" w:rsidRDefault="00CD2AB8">
      <w:pPr>
        <w:pStyle w:val="BodyText"/>
        <w:rPr>
          <w:rFonts w:ascii="Arial" w:hAnsi="Arial" w:cs="Arial"/>
        </w:rPr>
      </w:pPr>
    </w:p>
    <w:p w14:paraId="35972466" w14:textId="77777777" w:rsidR="00CD2AB8" w:rsidRPr="00381597" w:rsidRDefault="00CD2AB8">
      <w:pPr>
        <w:pStyle w:val="BodyText"/>
        <w:rPr>
          <w:rFonts w:ascii="Arial" w:hAnsi="Arial" w:cs="Arial"/>
        </w:rPr>
      </w:pPr>
    </w:p>
    <w:p w14:paraId="1A03B15F" w14:textId="77777777" w:rsidR="00381597" w:rsidRPr="00381597" w:rsidRDefault="001E7C54" w:rsidP="00381597">
      <w:pPr>
        <w:pStyle w:val="Title"/>
        <w:spacing w:line="242" w:lineRule="auto"/>
        <w:rPr>
          <w:rFonts w:ascii="Arial" w:hAnsi="Arial" w:cs="Arial"/>
          <w:color w:val="418FDE"/>
        </w:rPr>
      </w:pPr>
      <w:r w:rsidRPr="00381597">
        <w:rPr>
          <w:rFonts w:ascii="Arial" w:hAnsi="Arial" w:cs="Arial"/>
        </w:rPr>
        <w:pict w14:anchorId="35972526">
          <v:line id="_x0000_s2065" style="position:absolute;left:0;text-align:left;z-index:15729152;mso-position-horizontal-relative:page" from="137.15pt,1.35pt" to="137.15pt,58.45pt" strokecolor="#418fde" strokeweight="1.2pt">
            <w10:wrap anchorx="page"/>
          </v:line>
        </w:pict>
      </w:r>
      <w:r w:rsidR="00CF12E6" w:rsidRPr="00381597">
        <w:rPr>
          <w:rFonts w:ascii="Arial" w:hAnsi="Arial" w:cs="Arial"/>
          <w:color w:val="418FDE"/>
        </w:rPr>
        <w:t>HPC</w:t>
      </w:r>
      <w:r w:rsidR="00CF12E6" w:rsidRPr="00381597">
        <w:rPr>
          <w:rFonts w:ascii="Arial" w:hAnsi="Arial" w:cs="Arial"/>
          <w:color w:val="418FDE"/>
          <w:spacing w:val="-4"/>
        </w:rPr>
        <w:t xml:space="preserve"> </w:t>
      </w:r>
      <w:r w:rsidR="00CF12E6" w:rsidRPr="00381597">
        <w:rPr>
          <w:rFonts w:ascii="Arial" w:hAnsi="Arial" w:cs="Arial"/>
          <w:color w:val="418FDE"/>
        </w:rPr>
        <w:t>202</w:t>
      </w:r>
      <w:r w:rsidR="00433A25" w:rsidRPr="00381597">
        <w:rPr>
          <w:rFonts w:ascii="Arial" w:hAnsi="Arial" w:cs="Arial"/>
          <w:color w:val="418FDE"/>
        </w:rPr>
        <w:t>4</w:t>
      </w:r>
      <w:r w:rsidR="004B10B7" w:rsidRPr="00381597">
        <w:rPr>
          <w:rFonts w:ascii="Arial" w:hAnsi="Arial" w:cs="Arial"/>
          <w:color w:val="418FDE"/>
        </w:rPr>
        <w:t xml:space="preserve"> REVIEW</w:t>
      </w:r>
    </w:p>
    <w:p w14:paraId="2750799E" w14:textId="716064B0" w:rsidR="00381597" w:rsidRPr="00381597" w:rsidRDefault="00381597" w:rsidP="00381597">
      <w:pPr>
        <w:pStyle w:val="Title"/>
        <w:spacing w:line="242" w:lineRule="auto"/>
        <w:rPr>
          <w:rFonts w:ascii="Arial" w:hAnsi="Arial" w:cs="Arial"/>
          <w:color w:val="418FDE"/>
        </w:rPr>
      </w:pPr>
      <w:r w:rsidRPr="00381597">
        <w:rPr>
          <w:rFonts w:ascii="Arial" w:hAnsi="Arial" w:cs="Arial"/>
          <w:color w:val="8EAADB"/>
          <w:sz w:val="36"/>
        </w:rPr>
        <w:t>After</w:t>
      </w:r>
      <w:r w:rsidRPr="00381597">
        <w:rPr>
          <w:rFonts w:ascii="Arial" w:hAnsi="Arial" w:cs="Arial"/>
          <w:color w:val="8EAADB"/>
          <w:spacing w:val="-4"/>
          <w:sz w:val="36"/>
        </w:rPr>
        <w:t xml:space="preserve"> </w:t>
      </w:r>
      <w:r w:rsidRPr="00381597">
        <w:rPr>
          <w:rFonts w:ascii="Arial" w:hAnsi="Arial" w:cs="Arial"/>
          <w:color w:val="8EAADB"/>
          <w:sz w:val="36"/>
        </w:rPr>
        <w:t>Action Review</w:t>
      </w:r>
    </w:p>
    <w:p w14:paraId="0DA79985" w14:textId="77777777" w:rsidR="00433A25" w:rsidRPr="00381597" w:rsidRDefault="00433A25">
      <w:pPr>
        <w:spacing w:before="185"/>
        <w:ind w:left="2220"/>
        <w:rPr>
          <w:rFonts w:ascii="Arial" w:hAnsi="Arial" w:cs="Arial"/>
          <w:b/>
          <w:color w:val="8EAADB"/>
          <w:sz w:val="36"/>
        </w:rPr>
      </w:pPr>
    </w:p>
    <w:p w14:paraId="35972469" w14:textId="77777777" w:rsidR="00CD2AB8" w:rsidRPr="00381597" w:rsidRDefault="00CF12E6">
      <w:pPr>
        <w:pStyle w:val="Heading2"/>
        <w:spacing w:before="194"/>
        <w:jc w:val="both"/>
        <w:rPr>
          <w:rFonts w:ascii="Arial" w:hAnsi="Arial" w:cs="Arial"/>
        </w:rPr>
      </w:pPr>
      <w:r w:rsidRPr="00381597">
        <w:rPr>
          <w:rFonts w:ascii="Arial" w:hAnsi="Arial" w:cs="Arial"/>
        </w:rPr>
        <w:t>What</w:t>
      </w:r>
      <w:r w:rsidRPr="00381597">
        <w:rPr>
          <w:rFonts w:ascii="Arial" w:hAnsi="Arial" w:cs="Arial"/>
          <w:spacing w:val="-5"/>
        </w:rPr>
        <w:t xml:space="preserve"> </w:t>
      </w:r>
      <w:r w:rsidRPr="00381597">
        <w:rPr>
          <w:rFonts w:ascii="Arial" w:hAnsi="Arial" w:cs="Arial"/>
        </w:rPr>
        <w:t>is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an</w:t>
      </w:r>
      <w:r w:rsidRPr="00381597">
        <w:rPr>
          <w:rFonts w:ascii="Arial" w:hAnsi="Arial" w:cs="Arial"/>
          <w:spacing w:val="-4"/>
        </w:rPr>
        <w:t xml:space="preserve"> </w:t>
      </w:r>
      <w:r w:rsidRPr="00381597">
        <w:rPr>
          <w:rFonts w:ascii="Arial" w:hAnsi="Arial" w:cs="Arial"/>
        </w:rPr>
        <w:t>After-Action</w:t>
      </w:r>
      <w:r w:rsidRPr="00381597">
        <w:rPr>
          <w:rFonts w:ascii="Arial" w:hAnsi="Arial" w:cs="Arial"/>
          <w:spacing w:val="-4"/>
        </w:rPr>
        <w:t xml:space="preserve"> </w:t>
      </w:r>
      <w:r w:rsidRPr="00381597">
        <w:rPr>
          <w:rFonts w:ascii="Arial" w:hAnsi="Arial" w:cs="Arial"/>
        </w:rPr>
        <w:t>Review</w:t>
      </w:r>
      <w:r w:rsidRPr="00381597">
        <w:rPr>
          <w:rFonts w:ascii="Arial" w:hAnsi="Arial" w:cs="Arial"/>
          <w:spacing w:val="-5"/>
        </w:rPr>
        <w:t xml:space="preserve"> </w:t>
      </w:r>
      <w:r w:rsidRPr="00381597">
        <w:rPr>
          <w:rFonts w:ascii="Arial" w:hAnsi="Arial" w:cs="Arial"/>
        </w:rPr>
        <w:t>(AAR)?</w:t>
      </w:r>
    </w:p>
    <w:p w14:paraId="3597246A" w14:textId="76DF6295" w:rsidR="00CD2AB8" w:rsidRPr="00381597" w:rsidRDefault="00CF12E6">
      <w:pPr>
        <w:pStyle w:val="BodyText"/>
        <w:spacing w:before="183" w:line="259" w:lineRule="auto"/>
        <w:ind w:left="780" w:right="105"/>
        <w:jc w:val="both"/>
        <w:rPr>
          <w:rFonts w:ascii="Arial" w:hAnsi="Arial" w:cs="Arial"/>
        </w:rPr>
      </w:pPr>
      <w:r w:rsidRPr="00381597">
        <w:rPr>
          <w:rFonts w:ascii="Arial" w:hAnsi="Arial" w:cs="Arial"/>
        </w:rPr>
        <w:t xml:space="preserve">An AAR is a structured discussion </w:t>
      </w:r>
      <w:r w:rsidR="15E7E9C1" w:rsidRPr="00381597">
        <w:rPr>
          <w:rFonts w:ascii="Arial" w:hAnsi="Arial" w:cs="Arial"/>
        </w:rPr>
        <w:t xml:space="preserve">to </w:t>
      </w:r>
      <w:r w:rsidRPr="00381597">
        <w:rPr>
          <w:rFonts w:ascii="Arial" w:hAnsi="Arial" w:cs="Arial"/>
        </w:rPr>
        <w:t>draw</w:t>
      </w:r>
      <w:r w:rsidR="364B179E" w:rsidRPr="00381597">
        <w:rPr>
          <w:rFonts w:ascii="Arial" w:hAnsi="Arial" w:cs="Arial"/>
        </w:rPr>
        <w:t xml:space="preserve"> </w:t>
      </w:r>
      <w:r w:rsidRPr="00381597">
        <w:rPr>
          <w:rFonts w:ascii="Arial" w:hAnsi="Arial" w:cs="Arial"/>
        </w:rPr>
        <w:t>learning from an event/process. It looks at the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divergence between the planned and the actual</w:t>
      </w:r>
      <w:r w:rsidR="5E6CDD1F" w:rsidRPr="00381597">
        <w:rPr>
          <w:rFonts w:ascii="Arial" w:hAnsi="Arial" w:cs="Arial"/>
        </w:rPr>
        <w:t xml:space="preserve"> as well as </w:t>
      </w:r>
      <w:r w:rsidRPr="00381597">
        <w:rPr>
          <w:rFonts w:ascii="Arial" w:hAnsi="Arial" w:cs="Arial"/>
        </w:rPr>
        <w:t>identif</w:t>
      </w:r>
      <w:r w:rsidR="7AD26111" w:rsidRPr="00381597">
        <w:rPr>
          <w:rFonts w:ascii="Arial" w:hAnsi="Arial" w:cs="Arial"/>
        </w:rPr>
        <w:t xml:space="preserve">ying </w:t>
      </w:r>
      <w:r w:rsidRPr="00381597">
        <w:rPr>
          <w:rFonts w:ascii="Arial" w:hAnsi="Arial" w:cs="Arial"/>
        </w:rPr>
        <w:t xml:space="preserve">went well </w:t>
      </w:r>
      <w:r w:rsidR="23DE5FD0" w:rsidRPr="00381597">
        <w:rPr>
          <w:rFonts w:ascii="Arial" w:hAnsi="Arial" w:cs="Arial"/>
        </w:rPr>
        <w:t xml:space="preserve">and what did not.  </w:t>
      </w:r>
      <w:r w:rsidRPr="00381597">
        <w:rPr>
          <w:rFonts w:ascii="Arial" w:hAnsi="Arial" w:cs="Arial"/>
        </w:rPr>
        <w:t>The aim of an</w:t>
      </w:r>
      <w:r w:rsidRPr="00381597">
        <w:rPr>
          <w:rFonts w:ascii="Arial" w:hAnsi="Arial" w:cs="Arial"/>
          <w:spacing w:val="1"/>
        </w:rPr>
        <w:t xml:space="preserve"> </w:t>
      </w:r>
      <w:r w:rsidR="12004E0B" w:rsidRPr="00381597">
        <w:rPr>
          <w:rFonts w:ascii="Arial" w:hAnsi="Arial" w:cs="Arial"/>
          <w:spacing w:val="1"/>
        </w:rPr>
        <w:t xml:space="preserve">AAR </w:t>
      </w:r>
      <w:r w:rsidRPr="00381597">
        <w:rPr>
          <w:rFonts w:ascii="Arial" w:hAnsi="Arial" w:cs="Arial"/>
        </w:rPr>
        <w:t xml:space="preserve">is to improve </w:t>
      </w:r>
      <w:r w:rsidR="72B6C8F6" w:rsidRPr="00381597">
        <w:rPr>
          <w:rFonts w:ascii="Arial" w:hAnsi="Arial" w:cs="Arial"/>
        </w:rPr>
        <w:t xml:space="preserve">future </w:t>
      </w:r>
      <w:r w:rsidRPr="00381597">
        <w:rPr>
          <w:rFonts w:ascii="Arial" w:hAnsi="Arial" w:cs="Arial"/>
        </w:rPr>
        <w:t>performance by reflecting on the work of a group and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  <w:spacing w:val="-1"/>
        </w:rPr>
        <w:t>identifying</w:t>
      </w:r>
      <w:r w:rsidRPr="00381597">
        <w:rPr>
          <w:rFonts w:ascii="Arial" w:hAnsi="Arial" w:cs="Arial"/>
          <w:spacing w:val="-8"/>
        </w:rPr>
        <w:t xml:space="preserve"> </w:t>
      </w:r>
      <w:r w:rsidRPr="00381597">
        <w:rPr>
          <w:rFonts w:ascii="Arial" w:hAnsi="Arial" w:cs="Arial"/>
          <w:spacing w:val="-1"/>
        </w:rPr>
        <w:t>strengths,</w:t>
      </w:r>
      <w:r w:rsidRPr="00381597">
        <w:rPr>
          <w:rFonts w:ascii="Arial" w:hAnsi="Arial" w:cs="Arial"/>
          <w:spacing w:val="-12"/>
        </w:rPr>
        <w:t xml:space="preserve"> </w:t>
      </w:r>
      <w:r w:rsidRPr="00381597">
        <w:rPr>
          <w:rFonts w:ascii="Arial" w:hAnsi="Arial" w:cs="Arial"/>
        </w:rPr>
        <w:t>weaknesses,</w:t>
      </w:r>
      <w:r w:rsidRPr="00381597">
        <w:rPr>
          <w:rFonts w:ascii="Arial" w:hAnsi="Arial" w:cs="Arial"/>
          <w:spacing w:val="-9"/>
        </w:rPr>
        <w:t xml:space="preserve"> </w:t>
      </w:r>
      <w:r w:rsidRPr="00381597">
        <w:rPr>
          <w:rFonts w:ascii="Arial" w:hAnsi="Arial" w:cs="Arial"/>
        </w:rPr>
        <w:t>and</w:t>
      </w:r>
      <w:r w:rsidRPr="00381597">
        <w:rPr>
          <w:rFonts w:ascii="Arial" w:hAnsi="Arial" w:cs="Arial"/>
          <w:spacing w:val="-7"/>
        </w:rPr>
        <w:t xml:space="preserve"> </w:t>
      </w:r>
      <w:r w:rsidRPr="00381597">
        <w:rPr>
          <w:rFonts w:ascii="Arial" w:hAnsi="Arial" w:cs="Arial"/>
        </w:rPr>
        <w:t>areas</w:t>
      </w:r>
      <w:r w:rsidRPr="00381597">
        <w:rPr>
          <w:rFonts w:ascii="Arial" w:hAnsi="Arial" w:cs="Arial"/>
          <w:spacing w:val="-9"/>
        </w:rPr>
        <w:t xml:space="preserve"> </w:t>
      </w:r>
      <w:r w:rsidRPr="00381597">
        <w:rPr>
          <w:rFonts w:ascii="Arial" w:hAnsi="Arial" w:cs="Arial"/>
        </w:rPr>
        <w:t>for</w:t>
      </w:r>
      <w:r w:rsidRPr="00381597">
        <w:rPr>
          <w:rFonts w:ascii="Arial" w:hAnsi="Arial" w:cs="Arial"/>
          <w:spacing w:val="-12"/>
        </w:rPr>
        <w:t xml:space="preserve"> </w:t>
      </w:r>
      <w:r w:rsidRPr="00381597">
        <w:rPr>
          <w:rFonts w:ascii="Arial" w:hAnsi="Arial" w:cs="Arial"/>
        </w:rPr>
        <w:t>improvement.</w:t>
      </w:r>
      <w:r w:rsidRPr="00381597">
        <w:rPr>
          <w:rFonts w:ascii="Arial" w:hAnsi="Arial" w:cs="Arial"/>
          <w:spacing w:val="35"/>
        </w:rPr>
        <w:t xml:space="preserve"> </w:t>
      </w:r>
      <w:r w:rsidRPr="00381597">
        <w:rPr>
          <w:rFonts w:ascii="Arial" w:hAnsi="Arial" w:cs="Arial"/>
        </w:rPr>
        <w:t>Simplicity</w:t>
      </w:r>
      <w:r w:rsidRPr="00381597">
        <w:rPr>
          <w:rFonts w:ascii="Arial" w:hAnsi="Arial" w:cs="Arial"/>
          <w:spacing w:val="-14"/>
        </w:rPr>
        <w:t xml:space="preserve"> </w:t>
      </w:r>
      <w:r w:rsidRPr="00381597">
        <w:rPr>
          <w:rFonts w:ascii="Arial" w:hAnsi="Arial" w:cs="Arial"/>
        </w:rPr>
        <w:t>is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at</w:t>
      </w:r>
      <w:r w:rsidRPr="00381597">
        <w:rPr>
          <w:rFonts w:ascii="Arial" w:hAnsi="Arial" w:cs="Arial"/>
          <w:spacing w:val="-9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8"/>
        </w:rPr>
        <w:t xml:space="preserve"> </w:t>
      </w:r>
      <w:r w:rsidRPr="00381597">
        <w:rPr>
          <w:rFonts w:ascii="Arial" w:hAnsi="Arial" w:cs="Arial"/>
        </w:rPr>
        <w:t>heart</w:t>
      </w:r>
      <w:r w:rsidRPr="00381597">
        <w:rPr>
          <w:rFonts w:ascii="Arial" w:hAnsi="Arial" w:cs="Arial"/>
          <w:spacing w:val="-7"/>
        </w:rPr>
        <w:t xml:space="preserve"> </w:t>
      </w:r>
      <w:r w:rsidRPr="00381597">
        <w:rPr>
          <w:rFonts w:ascii="Arial" w:hAnsi="Arial" w:cs="Arial"/>
        </w:rPr>
        <w:t>of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14"/>
        </w:rPr>
        <w:t xml:space="preserve"> </w:t>
      </w:r>
      <w:r w:rsidRPr="00381597">
        <w:rPr>
          <w:rFonts w:ascii="Arial" w:hAnsi="Arial" w:cs="Arial"/>
        </w:rPr>
        <w:t>AAR,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offering</w:t>
      </w:r>
      <w:r w:rsidRPr="00381597">
        <w:rPr>
          <w:rFonts w:ascii="Arial" w:hAnsi="Arial" w:cs="Arial"/>
          <w:spacing w:val="-52"/>
        </w:rPr>
        <w:t xml:space="preserve"> </w:t>
      </w:r>
      <w:r w:rsidRPr="00381597">
        <w:rPr>
          <w:rFonts w:ascii="Arial" w:hAnsi="Arial" w:cs="Arial"/>
        </w:rPr>
        <w:t>considerable flexibility on how it is applied.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The tool is centered on bringing the relevant group together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and the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following themes:</w:t>
      </w:r>
    </w:p>
    <w:p w14:paraId="3597246B" w14:textId="77777777" w:rsidR="00CD2AB8" w:rsidRPr="00381597" w:rsidRDefault="00CF12E6">
      <w:pPr>
        <w:pStyle w:val="ListParagraph"/>
        <w:numPr>
          <w:ilvl w:val="0"/>
          <w:numId w:val="2"/>
        </w:numPr>
        <w:tabs>
          <w:tab w:val="left" w:pos="2219"/>
          <w:tab w:val="left" w:pos="2220"/>
        </w:tabs>
        <w:spacing w:before="158"/>
        <w:rPr>
          <w:rFonts w:ascii="Arial" w:hAnsi="Arial" w:cs="Arial"/>
          <w:sz w:val="20"/>
        </w:rPr>
      </w:pPr>
      <w:r w:rsidRPr="00381597">
        <w:rPr>
          <w:rFonts w:ascii="Arial" w:hAnsi="Arial" w:cs="Arial"/>
          <w:sz w:val="20"/>
        </w:rPr>
        <w:t>What</w:t>
      </w:r>
      <w:r w:rsidRPr="00381597">
        <w:rPr>
          <w:rFonts w:ascii="Arial" w:hAnsi="Arial" w:cs="Arial"/>
          <w:spacing w:val="-3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was expected</w:t>
      </w:r>
      <w:r w:rsidRPr="00381597">
        <w:rPr>
          <w:rFonts w:ascii="Arial" w:hAnsi="Arial" w:cs="Arial"/>
          <w:spacing w:val="-4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or</w:t>
      </w:r>
      <w:r w:rsidRPr="00381597">
        <w:rPr>
          <w:rFonts w:ascii="Arial" w:hAnsi="Arial" w:cs="Arial"/>
          <w:spacing w:val="-2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supposed</w:t>
      </w:r>
      <w:r w:rsidRPr="00381597">
        <w:rPr>
          <w:rFonts w:ascii="Arial" w:hAnsi="Arial" w:cs="Arial"/>
          <w:spacing w:val="-2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to</w:t>
      </w:r>
      <w:r w:rsidRPr="00381597">
        <w:rPr>
          <w:rFonts w:ascii="Arial" w:hAnsi="Arial" w:cs="Arial"/>
          <w:spacing w:val="-3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happen?</w:t>
      </w:r>
    </w:p>
    <w:p w14:paraId="3597246C" w14:textId="77777777" w:rsidR="00CD2AB8" w:rsidRPr="00381597" w:rsidRDefault="00CF12E6">
      <w:pPr>
        <w:pStyle w:val="ListParagraph"/>
        <w:numPr>
          <w:ilvl w:val="0"/>
          <w:numId w:val="2"/>
        </w:numPr>
        <w:tabs>
          <w:tab w:val="left" w:pos="2219"/>
          <w:tab w:val="left" w:pos="2220"/>
        </w:tabs>
        <w:rPr>
          <w:rFonts w:ascii="Arial" w:hAnsi="Arial" w:cs="Arial"/>
          <w:sz w:val="20"/>
        </w:rPr>
      </w:pPr>
      <w:r w:rsidRPr="00381597">
        <w:rPr>
          <w:rFonts w:ascii="Arial" w:hAnsi="Arial" w:cs="Arial"/>
          <w:sz w:val="20"/>
        </w:rPr>
        <w:t>What</w:t>
      </w:r>
      <w:r w:rsidRPr="00381597">
        <w:rPr>
          <w:rFonts w:ascii="Arial" w:hAnsi="Arial" w:cs="Arial"/>
          <w:spacing w:val="-3"/>
          <w:sz w:val="20"/>
        </w:rPr>
        <w:t xml:space="preserve"> </w:t>
      </w:r>
      <w:proofErr w:type="gramStart"/>
      <w:r w:rsidRPr="00381597">
        <w:rPr>
          <w:rFonts w:ascii="Arial" w:hAnsi="Arial" w:cs="Arial"/>
          <w:sz w:val="20"/>
        </w:rPr>
        <w:t>actually</w:t>
      </w:r>
      <w:r w:rsidRPr="00381597">
        <w:rPr>
          <w:rFonts w:ascii="Arial" w:hAnsi="Arial" w:cs="Arial"/>
          <w:spacing w:val="-4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occurred</w:t>
      </w:r>
      <w:proofErr w:type="gramEnd"/>
      <w:r w:rsidRPr="00381597">
        <w:rPr>
          <w:rFonts w:ascii="Arial" w:hAnsi="Arial" w:cs="Arial"/>
          <w:sz w:val="20"/>
        </w:rPr>
        <w:t>?</w:t>
      </w:r>
    </w:p>
    <w:p w14:paraId="3597246D" w14:textId="77777777" w:rsidR="00CD2AB8" w:rsidRPr="00381597" w:rsidRDefault="00CF12E6">
      <w:pPr>
        <w:pStyle w:val="ListParagraph"/>
        <w:numPr>
          <w:ilvl w:val="0"/>
          <w:numId w:val="2"/>
        </w:numPr>
        <w:tabs>
          <w:tab w:val="left" w:pos="2219"/>
          <w:tab w:val="left" w:pos="2220"/>
        </w:tabs>
        <w:spacing w:before="19"/>
        <w:rPr>
          <w:rFonts w:ascii="Arial" w:hAnsi="Arial" w:cs="Arial"/>
          <w:sz w:val="20"/>
        </w:rPr>
      </w:pPr>
      <w:r w:rsidRPr="00381597">
        <w:rPr>
          <w:rFonts w:ascii="Arial" w:hAnsi="Arial" w:cs="Arial"/>
          <w:sz w:val="20"/>
        </w:rPr>
        <w:t>What</w:t>
      </w:r>
      <w:r w:rsidRPr="00381597">
        <w:rPr>
          <w:rFonts w:ascii="Arial" w:hAnsi="Arial" w:cs="Arial"/>
          <w:spacing w:val="-3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did</w:t>
      </w:r>
      <w:r w:rsidRPr="00381597">
        <w:rPr>
          <w:rFonts w:ascii="Arial" w:hAnsi="Arial" w:cs="Arial"/>
          <w:spacing w:val="-1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and</w:t>
      </w:r>
      <w:r w:rsidRPr="00381597">
        <w:rPr>
          <w:rFonts w:ascii="Arial" w:hAnsi="Arial" w:cs="Arial"/>
          <w:spacing w:val="-2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did</w:t>
      </w:r>
      <w:r w:rsidRPr="00381597">
        <w:rPr>
          <w:rFonts w:ascii="Arial" w:hAnsi="Arial" w:cs="Arial"/>
          <w:spacing w:val="-3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not</w:t>
      </w:r>
      <w:r w:rsidRPr="00381597">
        <w:rPr>
          <w:rFonts w:ascii="Arial" w:hAnsi="Arial" w:cs="Arial"/>
          <w:spacing w:val="-3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go</w:t>
      </w:r>
      <w:r w:rsidRPr="00381597">
        <w:rPr>
          <w:rFonts w:ascii="Arial" w:hAnsi="Arial" w:cs="Arial"/>
          <w:spacing w:val="-2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well</w:t>
      </w:r>
      <w:r w:rsidRPr="00381597">
        <w:rPr>
          <w:rFonts w:ascii="Arial" w:hAnsi="Arial" w:cs="Arial"/>
          <w:spacing w:val="-1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and</w:t>
      </w:r>
      <w:r w:rsidRPr="00381597">
        <w:rPr>
          <w:rFonts w:ascii="Arial" w:hAnsi="Arial" w:cs="Arial"/>
          <w:spacing w:val="-2"/>
          <w:sz w:val="20"/>
        </w:rPr>
        <w:t xml:space="preserve"> </w:t>
      </w:r>
      <w:r w:rsidRPr="00381597">
        <w:rPr>
          <w:rFonts w:ascii="Arial" w:hAnsi="Arial" w:cs="Arial"/>
          <w:sz w:val="20"/>
        </w:rPr>
        <w:t>why?</w:t>
      </w:r>
    </w:p>
    <w:p w14:paraId="3597246E" w14:textId="77777777" w:rsidR="00CD2AB8" w:rsidRPr="00381597" w:rsidRDefault="00CF12E6" w:rsidP="3FFEDB9A">
      <w:pPr>
        <w:pStyle w:val="ListParagraph"/>
        <w:numPr>
          <w:ilvl w:val="0"/>
          <w:numId w:val="2"/>
        </w:numPr>
        <w:tabs>
          <w:tab w:val="left" w:pos="2219"/>
          <w:tab w:val="left" w:pos="2220"/>
        </w:tabs>
        <w:rPr>
          <w:rFonts w:ascii="Arial" w:hAnsi="Arial" w:cs="Arial"/>
          <w:sz w:val="20"/>
          <w:szCs w:val="20"/>
        </w:rPr>
      </w:pPr>
      <w:r w:rsidRPr="00381597">
        <w:rPr>
          <w:rFonts w:ascii="Arial" w:hAnsi="Arial" w:cs="Arial"/>
          <w:sz w:val="20"/>
          <w:szCs w:val="20"/>
        </w:rPr>
        <w:t>What</w:t>
      </w:r>
      <w:r w:rsidRPr="00381597">
        <w:rPr>
          <w:rFonts w:ascii="Arial" w:hAnsi="Arial" w:cs="Arial"/>
          <w:spacing w:val="-2"/>
          <w:sz w:val="20"/>
          <w:szCs w:val="20"/>
        </w:rPr>
        <w:t xml:space="preserve"> </w:t>
      </w:r>
      <w:r w:rsidRPr="00381597">
        <w:rPr>
          <w:rFonts w:ascii="Arial" w:hAnsi="Arial" w:cs="Arial"/>
          <w:sz w:val="20"/>
          <w:szCs w:val="20"/>
        </w:rPr>
        <w:t>can</w:t>
      </w:r>
      <w:r w:rsidRPr="00381597">
        <w:rPr>
          <w:rFonts w:ascii="Arial" w:hAnsi="Arial" w:cs="Arial"/>
          <w:spacing w:val="-2"/>
          <w:sz w:val="20"/>
          <w:szCs w:val="20"/>
        </w:rPr>
        <w:t xml:space="preserve"> </w:t>
      </w:r>
      <w:r w:rsidRPr="00381597">
        <w:rPr>
          <w:rFonts w:ascii="Arial" w:hAnsi="Arial" w:cs="Arial"/>
          <w:sz w:val="20"/>
          <w:szCs w:val="20"/>
        </w:rPr>
        <w:t>be</w:t>
      </w:r>
      <w:r w:rsidRPr="00381597">
        <w:rPr>
          <w:rFonts w:ascii="Arial" w:hAnsi="Arial" w:cs="Arial"/>
          <w:spacing w:val="-2"/>
          <w:sz w:val="20"/>
          <w:szCs w:val="20"/>
        </w:rPr>
        <w:t xml:space="preserve"> </w:t>
      </w:r>
      <w:r w:rsidRPr="00381597">
        <w:rPr>
          <w:rFonts w:ascii="Arial" w:hAnsi="Arial" w:cs="Arial"/>
          <w:sz w:val="20"/>
          <w:szCs w:val="20"/>
        </w:rPr>
        <w:t>improved</w:t>
      </w:r>
      <w:r w:rsidRPr="00381597">
        <w:rPr>
          <w:rFonts w:ascii="Arial" w:hAnsi="Arial" w:cs="Arial"/>
          <w:spacing w:val="-3"/>
          <w:sz w:val="20"/>
          <w:szCs w:val="20"/>
        </w:rPr>
        <w:t xml:space="preserve"> </w:t>
      </w:r>
      <w:r w:rsidRPr="00381597">
        <w:rPr>
          <w:rFonts w:ascii="Arial" w:hAnsi="Arial" w:cs="Arial"/>
          <w:sz w:val="20"/>
          <w:szCs w:val="20"/>
        </w:rPr>
        <w:t>and</w:t>
      </w:r>
      <w:r w:rsidRPr="00381597">
        <w:rPr>
          <w:rFonts w:ascii="Arial" w:hAnsi="Arial" w:cs="Arial"/>
          <w:spacing w:val="-2"/>
          <w:sz w:val="20"/>
          <w:szCs w:val="20"/>
        </w:rPr>
        <w:t xml:space="preserve"> </w:t>
      </w:r>
      <w:r w:rsidRPr="00381597">
        <w:rPr>
          <w:rFonts w:ascii="Arial" w:hAnsi="Arial" w:cs="Arial"/>
          <w:sz w:val="20"/>
          <w:szCs w:val="20"/>
        </w:rPr>
        <w:t>how?</w:t>
      </w:r>
    </w:p>
    <w:p w14:paraId="6E7097E7" w14:textId="762FB867" w:rsidR="3FFEDB9A" w:rsidRDefault="3FFEDB9A" w:rsidP="3FFEDB9A">
      <w:pPr>
        <w:pStyle w:val="Heading2"/>
        <w:rPr>
          <w:rFonts w:ascii="Arial" w:hAnsi="Arial" w:cs="Arial"/>
        </w:rPr>
      </w:pPr>
    </w:p>
    <w:p w14:paraId="1FC23890" w14:textId="77777777" w:rsidR="00801BC9" w:rsidRPr="00381597" w:rsidRDefault="00801BC9" w:rsidP="3FFEDB9A">
      <w:pPr>
        <w:pStyle w:val="Heading2"/>
        <w:rPr>
          <w:rFonts w:ascii="Arial" w:hAnsi="Arial" w:cs="Arial"/>
        </w:rPr>
      </w:pPr>
    </w:p>
    <w:p w14:paraId="35972470" w14:textId="7B192640" w:rsidR="00CD2AB8" w:rsidRPr="00381597" w:rsidRDefault="00CF12E6">
      <w:pPr>
        <w:pStyle w:val="Heading2"/>
        <w:rPr>
          <w:rFonts w:ascii="Arial" w:hAnsi="Arial" w:cs="Arial"/>
        </w:rPr>
      </w:pPr>
      <w:r w:rsidRPr="00381597">
        <w:rPr>
          <w:rFonts w:ascii="Arial" w:hAnsi="Arial" w:cs="Arial"/>
        </w:rPr>
        <w:t>Why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is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AAR</w:t>
      </w:r>
      <w:r w:rsidRPr="00381597">
        <w:rPr>
          <w:rFonts w:ascii="Arial" w:hAnsi="Arial" w:cs="Arial"/>
          <w:spacing w:val="-5"/>
        </w:rPr>
        <w:t xml:space="preserve"> </w:t>
      </w:r>
      <w:r w:rsidRPr="00381597">
        <w:rPr>
          <w:rFonts w:ascii="Arial" w:hAnsi="Arial" w:cs="Arial"/>
        </w:rPr>
        <w:t>an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important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component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of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HPC?</w:t>
      </w:r>
    </w:p>
    <w:p w14:paraId="35972471" w14:textId="77777777" w:rsidR="00CD2AB8" w:rsidRPr="00381597" w:rsidRDefault="00CF12E6">
      <w:pPr>
        <w:pStyle w:val="BodyText"/>
        <w:spacing w:before="180" w:line="259" w:lineRule="auto"/>
        <w:ind w:left="780" w:right="108"/>
        <w:jc w:val="both"/>
        <w:rPr>
          <w:rFonts w:ascii="Arial" w:hAnsi="Arial" w:cs="Arial"/>
        </w:rPr>
      </w:pPr>
      <w:r w:rsidRPr="00381597">
        <w:rPr>
          <w:rFonts w:ascii="Arial" w:hAnsi="Arial" w:cs="Arial"/>
        </w:rPr>
        <w:t>The AAR is an important step within the HPC.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It offers country teams the opportunity to discuss strengths</w:t>
      </w:r>
      <w:r w:rsidRPr="00381597">
        <w:rPr>
          <w:rFonts w:ascii="Arial" w:hAnsi="Arial" w:cs="Arial"/>
          <w:spacing w:val="-52"/>
        </w:rPr>
        <w:t xml:space="preserve"> </w:t>
      </w:r>
      <w:r w:rsidRPr="00381597">
        <w:rPr>
          <w:rFonts w:ascii="Arial" w:hAnsi="Arial" w:cs="Arial"/>
        </w:rPr>
        <w:t>and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weaknesses</w:t>
      </w:r>
      <w:r w:rsidRPr="00381597">
        <w:rPr>
          <w:rFonts w:ascii="Arial" w:hAnsi="Arial" w:cs="Arial"/>
          <w:spacing w:val="-14"/>
        </w:rPr>
        <w:t xml:space="preserve"> </w:t>
      </w:r>
      <w:r w:rsidRPr="00381597">
        <w:rPr>
          <w:rFonts w:ascii="Arial" w:hAnsi="Arial" w:cs="Arial"/>
        </w:rPr>
        <w:t>in</w:t>
      </w:r>
      <w:r w:rsidRPr="00381597">
        <w:rPr>
          <w:rFonts w:ascii="Arial" w:hAnsi="Arial" w:cs="Arial"/>
          <w:spacing w:val="-12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12"/>
        </w:rPr>
        <w:t xml:space="preserve"> </w:t>
      </w:r>
      <w:r w:rsidRPr="00381597">
        <w:rPr>
          <w:rFonts w:ascii="Arial" w:hAnsi="Arial" w:cs="Arial"/>
        </w:rPr>
        <w:t>application</w:t>
      </w:r>
      <w:r w:rsidRPr="00381597">
        <w:rPr>
          <w:rFonts w:ascii="Arial" w:hAnsi="Arial" w:cs="Arial"/>
          <w:spacing w:val="-13"/>
        </w:rPr>
        <w:t xml:space="preserve"> </w:t>
      </w:r>
      <w:r w:rsidRPr="00381597">
        <w:rPr>
          <w:rFonts w:ascii="Arial" w:hAnsi="Arial" w:cs="Arial"/>
        </w:rPr>
        <w:t>of</w:t>
      </w:r>
      <w:r w:rsidRPr="00381597">
        <w:rPr>
          <w:rFonts w:ascii="Arial" w:hAnsi="Arial" w:cs="Arial"/>
          <w:spacing w:val="-12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13"/>
        </w:rPr>
        <w:t xml:space="preserve"> </w:t>
      </w:r>
      <w:r w:rsidRPr="00381597">
        <w:rPr>
          <w:rFonts w:ascii="Arial" w:hAnsi="Arial" w:cs="Arial"/>
        </w:rPr>
        <w:t>process,</w:t>
      </w:r>
      <w:r w:rsidRPr="00381597">
        <w:rPr>
          <w:rFonts w:ascii="Arial" w:hAnsi="Arial" w:cs="Arial"/>
          <w:spacing w:val="-13"/>
        </w:rPr>
        <w:t xml:space="preserve"> </w:t>
      </w:r>
      <w:r w:rsidRPr="00381597">
        <w:rPr>
          <w:rFonts w:ascii="Arial" w:hAnsi="Arial" w:cs="Arial"/>
        </w:rPr>
        <w:t>identify</w:t>
      </w:r>
      <w:r w:rsidRPr="00381597">
        <w:rPr>
          <w:rFonts w:ascii="Arial" w:hAnsi="Arial" w:cs="Arial"/>
          <w:spacing w:val="-13"/>
        </w:rPr>
        <w:t xml:space="preserve"> </w:t>
      </w:r>
      <w:r w:rsidRPr="00381597">
        <w:rPr>
          <w:rFonts w:ascii="Arial" w:hAnsi="Arial" w:cs="Arial"/>
        </w:rPr>
        <w:t>areas</w:t>
      </w:r>
      <w:r w:rsidRPr="00381597">
        <w:rPr>
          <w:rFonts w:ascii="Arial" w:hAnsi="Arial" w:cs="Arial"/>
          <w:spacing w:val="-14"/>
        </w:rPr>
        <w:t xml:space="preserve"> </w:t>
      </w:r>
      <w:r w:rsidRPr="00381597">
        <w:rPr>
          <w:rFonts w:ascii="Arial" w:hAnsi="Arial" w:cs="Arial"/>
        </w:rPr>
        <w:t>for</w:t>
      </w:r>
      <w:r w:rsidRPr="00381597">
        <w:rPr>
          <w:rFonts w:ascii="Arial" w:hAnsi="Arial" w:cs="Arial"/>
          <w:spacing w:val="-10"/>
        </w:rPr>
        <w:t xml:space="preserve"> </w:t>
      </w:r>
      <w:r w:rsidRPr="00381597">
        <w:rPr>
          <w:rFonts w:ascii="Arial" w:hAnsi="Arial" w:cs="Arial"/>
        </w:rPr>
        <w:t>attention,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and</w:t>
      </w:r>
      <w:r w:rsidRPr="00381597">
        <w:rPr>
          <w:rFonts w:ascii="Arial" w:hAnsi="Arial" w:cs="Arial"/>
          <w:spacing w:val="-12"/>
        </w:rPr>
        <w:t xml:space="preserve"> </w:t>
      </w:r>
      <w:r w:rsidRPr="00381597">
        <w:rPr>
          <w:rFonts w:ascii="Arial" w:hAnsi="Arial" w:cs="Arial"/>
        </w:rPr>
        <w:t>collectively</w:t>
      </w:r>
      <w:r w:rsidRPr="00381597">
        <w:rPr>
          <w:rFonts w:ascii="Arial" w:hAnsi="Arial" w:cs="Arial"/>
          <w:spacing w:val="-13"/>
        </w:rPr>
        <w:t xml:space="preserve"> </w:t>
      </w:r>
      <w:r w:rsidRPr="00381597">
        <w:rPr>
          <w:rFonts w:ascii="Arial" w:hAnsi="Arial" w:cs="Arial"/>
        </w:rPr>
        <w:t>problem</w:t>
      </w:r>
      <w:r w:rsidRPr="00381597">
        <w:rPr>
          <w:rFonts w:ascii="Arial" w:hAnsi="Arial" w:cs="Arial"/>
          <w:spacing w:val="-8"/>
        </w:rPr>
        <w:t xml:space="preserve"> </w:t>
      </w:r>
      <w:r w:rsidRPr="00381597">
        <w:rPr>
          <w:rFonts w:ascii="Arial" w:hAnsi="Arial" w:cs="Arial"/>
        </w:rPr>
        <w:t>solve</w:t>
      </w:r>
      <w:r w:rsidRPr="00381597">
        <w:rPr>
          <w:rFonts w:ascii="Arial" w:hAnsi="Arial" w:cs="Arial"/>
          <w:spacing w:val="-53"/>
        </w:rPr>
        <w:t xml:space="preserve"> </w:t>
      </w:r>
      <w:r w:rsidRPr="00381597">
        <w:rPr>
          <w:rFonts w:ascii="Arial" w:hAnsi="Arial" w:cs="Arial"/>
        </w:rPr>
        <w:t>on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methods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for improving on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or</w:t>
      </w:r>
      <w:r w:rsidRPr="00381597">
        <w:rPr>
          <w:rFonts w:ascii="Arial" w:hAnsi="Arial" w:cs="Arial"/>
          <w:spacing w:val="2"/>
        </w:rPr>
        <w:t xml:space="preserve"> </w:t>
      </w:r>
      <w:r w:rsidRPr="00381597">
        <w:rPr>
          <w:rFonts w:ascii="Arial" w:hAnsi="Arial" w:cs="Arial"/>
        </w:rPr>
        <w:t>streamlining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process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for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coming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year.</w:t>
      </w:r>
    </w:p>
    <w:p w14:paraId="35972472" w14:textId="3C8AB99B" w:rsidR="00CD2AB8" w:rsidRDefault="00CF12E6">
      <w:pPr>
        <w:pStyle w:val="BodyText"/>
        <w:spacing w:before="161" w:line="259" w:lineRule="auto"/>
        <w:ind w:left="780" w:right="106"/>
        <w:jc w:val="both"/>
        <w:rPr>
          <w:rFonts w:ascii="Arial" w:hAnsi="Arial" w:cs="Arial"/>
        </w:rPr>
      </w:pP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AAR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also</w:t>
      </w:r>
      <w:r w:rsidRPr="00381597">
        <w:rPr>
          <w:rFonts w:ascii="Arial" w:hAnsi="Arial" w:cs="Arial"/>
          <w:spacing w:val="-10"/>
        </w:rPr>
        <w:t xml:space="preserve"> </w:t>
      </w:r>
      <w:r w:rsidRPr="00381597">
        <w:rPr>
          <w:rFonts w:ascii="Arial" w:hAnsi="Arial" w:cs="Arial"/>
        </w:rPr>
        <w:t>feeds</w:t>
      </w:r>
      <w:r w:rsidRPr="00381597">
        <w:rPr>
          <w:rFonts w:ascii="Arial" w:hAnsi="Arial" w:cs="Arial"/>
          <w:spacing w:val="-9"/>
        </w:rPr>
        <w:t xml:space="preserve"> </w:t>
      </w:r>
      <w:r w:rsidRPr="00381597">
        <w:rPr>
          <w:rFonts w:ascii="Arial" w:hAnsi="Arial" w:cs="Arial"/>
        </w:rPr>
        <w:t>into</w:t>
      </w:r>
      <w:r w:rsidRPr="00381597">
        <w:rPr>
          <w:rFonts w:ascii="Arial" w:hAnsi="Arial" w:cs="Arial"/>
          <w:spacing w:val="-9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annual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review</w:t>
      </w:r>
      <w:r w:rsidRPr="00381597">
        <w:rPr>
          <w:rFonts w:ascii="Arial" w:hAnsi="Arial" w:cs="Arial"/>
          <w:spacing w:val="-9"/>
        </w:rPr>
        <w:t xml:space="preserve"> </w:t>
      </w:r>
      <w:r w:rsidRPr="00381597">
        <w:rPr>
          <w:rFonts w:ascii="Arial" w:hAnsi="Arial" w:cs="Arial"/>
        </w:rPr>
        <w:t>of</w:t>
      </w:r>
      <w:r w:rsidRPr="00381597">
        <w:rPr>
          <w:rFonts w:ascii="Arial" w:hAnsi="Arial" w:cs="Arial"/>
          <w:spacing w:val="-9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understanding,</w:t>
      </w:r>
      <w:r w:rsidRPr="00381597">
        <w:rPr>
          <w:rFonts w:ascii="Arial" w:hAnsi="Arial" w:cs="Arial"/>
          <w:spacing w:val="-11"/>
        </w:rPr>
        <w:t xml:space="preserve"> </w:t>
      </w:r>
      <w:proofErr w:type="gramStart"/>
      <w:r w:rsidRPr="00381597">
        <w:rPr>
          <w:rFonts w:ascii="Arial" w:hAnsi="Arial" w:cs="Arial"/>
        </w:rPr>
        <w:t>application</w:t>
      </w:r>
      <w:proofErr w:type="gramEnd"/>
      <w:r w:rsidRPr="00381597">
        <w:rPr>
          <w:rFonts w:ascii="Arial" w:hAnsi="Arial" w:cs="Arial"/>
          <w:spacing w:val="-9"/>
        </w:rPr>
        <w:t xml:space="preserve"> </w:t>
      </w:r>
      <w:r w:rsidRPr="00381597">
        <w:rPr>
          <w:rFonts w:ascii="Arial" w:hAnsi="Arial" w:cs="Arial"/>
        </w:rPr>
        <w:t>and</w:t>
      </w:r>
      <w:r w:rsidRPr="00381597">
        <w:rPr>
          <w:rFonts w:ascii="Arial" w:hAnsi="Arial" w:cs="Arial"/>
          <w:spacing w:val="-8"/>
        </w:rPr>
        <w:t xml:space="preserve"> </w:t>
      </w:r>
      <w:r w:rsidRPr="00381597">
        <w:rPr>
          <w:rFonts w:ascii="Arial" w:hAnsi="Arial" w:cs="Arial"/>
        </w:rPr>
        <w:t>utility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of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HPC</w:t>
      </w:r>
      <w:r w:rsidRPr="00381597">
        <w:rPr>
          <w:rFonts w:ascii="Arial" w:hAnsi="Arial" w:cs="Arial"/>
          <w:spacing w:val="-12"/>
        </w:rPr>
        <w:t xml:space="preserve"> </w:t>
      </w:r>
      <w:r w:rsidRPr="00381597">
        <w:rPr>
          <w:rFonts w:ascii="Arial" w:hAnsi="Arial" w:cs="Arial"/>
        </w:rPr>
        <w:t>guidance</w:t>
      </w:r>
      <w:r w:rsidRPr="00381597">
        <w:rPr>
          <w:rFonts w:ascii="Arial" w:hAnsi="Arial" w:cs="Arial"/>
          <w:spacing w:val="-53"/>
        </w:rPr>
        <w:t xml:space="preserve"> </w:t>
      </w:r>
      <w:r w:rsidRPr="00381597">
        <w:rPr>
          <w:rFonts w:ascii="Arial" w:hAnsi="Arial" w:cs="Arial"/>
        </w:rPr>
        <w:t>and templates.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This review informs any potential modifications to the guidance and templates as well as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capacity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building</w:t>
      </w:r>
      <w:r w:rsidRPr="00381597">
        <w:rPr>
          <w:rFonts w:ascii="Arial" w:hAnsi="Arial" w:cs="Arial"/>
          <w:spacing w:val="2"/>
        </w:rPr>
        <w:t xml:space="preserve"> </w:t>
      </w:r>
      <w:r w:rsidRPr="00381597">
        <w:rPr>
          <w:rFonts w:ascii="Arial" w:hAnsi="Arial" w:cs="Arial"/>
        </w:rPr>
        <w:t>and training related to</w:t>
      </w:r>
      <w:r w:rsidRPr="00381597">
        <w:rPr>
          <w:rFonts w:ascii="Arial" w:hAnsi="Arial" w:cs="Arial"/>
          <w:spacing w:val="2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HPC.</w:t>
      </w:r>
    </w:p>
    <w:p w14:paraId="7CEB420E" w14:textId="77777777" w:rsidR="00801BC9" w:rsidRDefault="00801BC9" w:rsidP="00801BC9">
      <w:pPr>
        <w:pStyle w:val="BodyText"/>
        <w:spacing w:line="259" w:lineRule="auto"/>
        <w:ind w:left="780" w:right="106"/>
        <w:jc w:val="both"/>
        <w:rPr>
          <w:rFonts w:ascii="Arial" w:hAnsi="Arial" w:cs="Arial"/>
        </w:rPr>
      </w:pPr>
    </w:p>
    <w:p w14:paraId="30FF4241" w14:textId="5E79ACE9" w:rsidR="002E35AD" w:rsidRDefault="002E35AD" w:rsidP="00801BC9">
      <w:pPr>
        <w:pStyle w:val="BodyText"/>
        <w:spacing w:line="259" w:lineRule="auto"/>
        <w:ind w:left="780" w:right="1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year, </w:t>
      </w:r>
      <w:r w:rsidR="00801BC9">
        <w:rPr>
          <w:rFonts w:ascii="Arial" w:hAnsi="Arial" w:cs="Arial"/>
        </w:rPr>
        <w:t>2</w:t>
      </w:r>
      <w:r w:rsidR="009A1DF8">
        <w:rPr>
          <w:rFonts w:ascii="Arial" w:hAnsi="Arial" w:cs="Arial"/>
        </w:rPr>
        <w:t xml:space="preserve"> elements are of particular interest: </w:t>
      </w:r>
    </w:p>
    <w:p w14:paraId="4398ACDB" w14:textId="7B455724" w:rsidR="00931773" w:rsidRPr="00801BC9" w:rsidRDefault="00931773" w:rsidP="00801BC9">
      <w:pPr>
        <w:pStyle w:val="ListParagraph"/>
        <w:numPr>
          <w:ilvl w:val="0"/>
          <w:numId w:val="2"/>
        </w:numPr>
        <w:tabs>
          <w:tab w:val="left" w:pos="2219"/>
          <w:tab w:val="left" w:pos="2220"/>
        </w:tabs>
        <w:spacing w:before="0"/>
        <w:rPr>
          <w:rFonts w:ascii="Arial" w:hAnsi="Arial" w:cs="Arial"/>
          <w:sz w:val="20"/>
        </w:rPr>
      </w:pPr>
      <w:r w:rsidRPr="00801BC9">
        <w:rPr>
          <w:rFonts w:ascii="Arial" w:hAnsi="Arial" w:cs="Arial"/>
          <w:sz w:val="20"/>
        </w:rPr>
        <w:t>How was the HPC Lightening operationalized?</w:t>
      </w:r>
    </w:p>
    <w:p w14:paraId="7751FBC4" w14:textId="4FE097E3" w:rsidR="002E35AD" w:rsidRPr="00801BC9" w:rsidRDefault="00C12E43" w:rsidP="00801BC9">
      <w:pPr>
        <w:pStyle w:val="ListParagraph"/>
        <w:numPr>
          <w:ilvl w:val="0"/>
          <w:numId w:val="2"/>
        </w:numPr>
        <w:tabs>
          <w:tab w:val="left" w:pos="2219"/>
          <w:tab w:val="left" w:pos="2220"/>
        </w:tabs>
        <w:spacing w:before="0"/>
        <w:rPr>
          <w:rFonts w:ascii="Arial" w:hAnsi="Arial" w:cs="Arial"/>
          <w:sz w:val="20"/>
        </w:rPr>
      </w:pPr>
      <w:r w:rsidRPr="00801BC9">
        <w:rPr>
          <w:rFonts w:ascii="Arial" w:hAnsi="Arial" w:cs="Arial"/>
          <w:sz w:val="20"/>
        </w:rPr>
        <w:t xml:space="preserve">How were the scope, boundaries and </w:t>
      </w:r>
      <w:r w:rsidR="00801BC9" w:rsidRPr="00801BC9">
        <w:rPr>
          <w:rFonts w:ascii="Arial" w:hAnsi="Arial" w:cs="Arial"/>
          <w:sz w:val="20"/>
        </w:rPr>
        <w:t>prioritization</w:t>
      </w:r>
      <w:r w:rsidRPr="00801BC9">
        <w:rPr>
          <w:rFonts w:ascii="Arial" w:hAnsi="Arial" w:cs="Arial"/>
          <w:sz w:val="20"/>
        </w:rPr>
        <w:t xml:space="preserve"> </w:t>
      </w:r>
      <w:r w:rsidR="00801BC9" w:rsidRPr="00801BC9">
        <w:rPr>
          <w:rFonts w:ascii="Arial" w:hAnsi="Arial" w:cs="Arial"/>
          <w:sz w:val="20"/>
        </w:rPr>
        <w:t>operationalized?</w:t>
      </w:r>
    </w:p>
    <w:p w14:paraId="35972474" w14:textId="7900AA93" w:rsidR="00CD2AB8" w:rsidRDefault="00CD2AB8">
      <w:pPr>
        <w:pStyle w:val="BodyText"/>
        <w:spacing w:before="6"/>
        <w:rPr>
          <w:rFonts w:ascii="Arial" w:hAnsi="Arial" w:cs="Arial"/>
          <w:sz w:val="19"/>
        </w:rPr>
      </w:pPr>
    </w:p>
    <w:p w14:paraId="299CC76F" w14:textId="77777777" w:rsidR="00801BC9" w:rsidRPr="00381597" w:rsidRDefault="00801BC9">
      <w:pPr>
        <w:pStyle w:val="BodyText"/>
        <w:spacing w:before="6"/>
        <w:rPr>
          <w:rFonts w:ascii="Arial" w:hAnsi="Arial" w:cs="Arial"/>
          <w:sz w:val="19"/>
        </w:rPr>
      </w:pPr>
    </w:p>
    <w:p w14:paraId="35972475" w14:textId="77777777" w:rsidR="00CD2AB8" w:rsidRPr="00381597" w:rsidRDefault="00CF12E6">
      <w:pPr>
        <w:pStyle w:val="Heading2"/>
        <w:rPr>
          <w:rFonts w:ascii="Arial" w:hAnsi="Arial" w:cs="Arial"/>
        </w:rPr>
      </w:pPr>
      <w:r w:rsidRPr="00381597">
        <w:rPr>
          <w:rFonts w:ascii="Arial" w:hAnsi="Arial" w:cs="Arial"/>
        </w:rPr>
        <w:t>Who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should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be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involved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in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the AAR?</w:t>
      </w:r>
    </w:p>
    <w:p w14:paraId="35972476" w14:textId="512A4169" w:rsidR="00CD2AB8" w:rsidRPr="00492741" w:rsidRDefault="00CF12E6" w:rsidP="00492741">
      <w:pPr>
        <w:pStyle w:val="BodyText"/>
        <w:spacing w:before="180" w:line="259" w:lineRule="auto"/>
        <w:ind w:left="780" w:right="108"/>
        <w:jc w:val="both"/>
        <w:rPr>
          <w:rFonts w:ascii="Arial" w:hAnsi="Arial" w:cs="Arial"/>
        </w:rPr>
      </w:pPr>
      <w:r w:rsidRPr="00492741">
        <w:rPr>
          <w:rFonts w:ascii="Arial" w:hAnsi="Arial" w:cs="Arial"/>
        </w:rPr>
        <w:t xml:space="preserve">It is recommended the AAR be done with or through the Inter Cluster Coordination Group (ICCG), with OCHA providing or coordinating facilitation. Individual clusters and/or other bodies, such as an Information Management Working Group (IMWG) </w:t>
      </w:r>
      <w:r w:rsidR="7C498DFF" w:rsidRPr="00492741">
        <w:rPr>
          <w:rFonts w:ascii="Arial" w:hAnsi="Arial" w:cs="Arial"/>
        </w:rPr>
        <w:t xml:space="preserve">are encouraged </w:t>
      </w:r>
      <w:r w:rsidRPr="00492741">
        <w:rPr>
          <w:rFonts w:ascii="Arial" w:hAnsi="Arial" w:cs="Arial"/>
        </w:rPr>
        <w:t>to hold similar exercises and utilize that information to inform the ICCG AAR.</w:t>
      </w:r>
    </w:p>
    <w:p w14:paraId="35972478" w14:textId="7E9BB4E1" w:rsidR="00CD2AB8" w:rsidRDefault="00CD2AB8">
      <w:pPr>
        <w:pStyle w:val="BodyText"/>
        <w:spacing w:before="6"/>
        <w:rPr>
          <w:rFonts w:ascii="Arial" w:hAnsi="Arial" w:cs="Arial"/>
          <w:sz w:val="19"/>
        </w:rPr>
      </w:pPr>
    </w:p>
    <w:p w14:paraId="3677077C" w14:textId="77777777" w:rsidR="00801BC9" w:rsidRPr="00381597" w:rsidRDefault="00801BC9">
      <w:pPr>
        <w:pStyle w:val="BodyText"/>
        <w:spacing w:before="6"/>
        <w:rPr>
          <w:rFonts w:ascii="Arial" w:hAnsi="Arial" w:cs="Arial"/>
          <w:sz w:val="19"/>
        </w:rPr>
      </w:pPr>
    </w:p>
    <w:p w14:paraId="35972479" w14:textId="77777777" w:rsidR="00CD2AB8" w:rsidRPr="00381597" w:rsidRDefault="00CF12E6">
      <w:pPr>
        <w:pStyle w:val="Heading2"/>
        <w:rPr>
          <w:rFonts w:ascii="Arial" w:hAnsi="Arial" w:cs="Arial"/>
        </w:rPr>
      </w:pPr>
      <w:r w:rsidRPr="00381597">
        <w:rPr>
          <w:rFonts w:ascii="Arial" w:hAnsi="Arial" w:cs="Arial"/>
        </w:rPr>
        <w:t>Timing</w:t>
      </w:r>
    </w:p>
    <w:p w14:paraId="3597247A" w14:textId="7967E239" w:rsidR="00CD2AB8" w:rsidRPr="00381597" w:rsidRDefault="6A1E2F17">
      <w:pPr>
        <w:pStyle w:val="BodyText"/>
        <w:spacing w:before="181" w:line="259" w:lineRule="auto"/>
        <w:ind w:left="780" w:right="105"/>
        <w:jc w:val="both"/>
        <w:rPr>
          <w:rFonts w:ascii="Arial" w:hAnsi="Arial" w:cs="Arial"/>
        </w:rPr>
      </w:pPr>
      <w:r w:rsidRPr="00381597">
        <w:rPr>
          <w:rFonts w:ascii="Arial" w:hAnsi="Arial" w:cs="Arial"/>
        </w:rPr>
        <w:t xml:space="preserve">Generally, </w:t>
      </w:r>
      <w:r w:rsidR="00CF12E6" w:rsidRPr="00381597">
        <w:rPr>
          <w:rFonts w:ascii="Arial" w:hAnsi="Arial" w:cs="Arial"/>
        </w:rPr>
        <w:t>AARs, are most effective when carried out immediately after the conclusion of a</w:t>
      </w:r>
      <w:r w:rsidR="00CF12E6" w:rsidRPr="00381597">
        <w:rPr>
          <w:rFonts w:ascii="Arial" w:hAnsi="Arial" w:cs="Arial"/>
          <w:spacing w:val="1"/>
        </w:rPr>
        <w:t xml:space="preserve"> </w:t>
      </w:r>
      <w:r w:rsidR="00CF12E6" w:rsidRPr="00381597">
        <w:rPr>
          <w:rFonts w:ascii="Arial" w:hAnsi="Arial" w:cs="Arial"/>
        </w:rPr>
        <w:t>project because</w:t>
      </w:r>
      <w:r w:rsidR="70FE3958" w:rsidRPr="00381597">
        <w:rPr>
          <w:rFonts w:ascii="Arial" w:hAnsi="Arial" w:cs="Arial"/>
        </w:rPr>
        <w:t>:</w:t>
      </w:r>
      <w:r w:rsidR="00CF12E6" w:rsidRPr="00381597">
        <w:rPr>
          <w:rFonts w:ascii="Arial" w:hAnsi="Arial" w:cs="Arial"/>
        </w:rPr>
        <w:t xml:space="preserve"> (a) learning and memories are fresh and (b) relevant staff are more likely to be </w:t>
      </w:r>
      <w:r w:rsidR="2E5C84F0" w:rsidRPr="00381597">
        <w:rPr>
          <w:rFonts w:ascii="Arial" w:hAnsi="Arial" w:cs="Arial"/>
        </w:rPr>
        <w:t xml:space="preserve">present.  </w:t>
      </w:r>
      <w:r w:rsidR="00CF12E6" w:rsidRPr="00381597">
        <w:rPr>
          <w:rFonts w:ascii="Arial" w:hAnsi="Arial" w:cs="Arial"/>
        </w:rPr>
        <w:t>To inform the 202</w:t>
      </w:r>
      <w:r w:rsidR="009D6821" w:rsidRPr="00381597">
        <w:rPr>
          <w:rFonts w:ascii="Arial" w:hAnsi="Arial" w:cs="Arial"/>
        </w:rPr>
        <w:t>4</w:t>
      </w:r>
      <w:r w:rsidR="00CF12E6" w:rsidRPr="00381597">
        <w:rPr>
          <w:rFonts w:ascii="Arial" w:hAnsi="Arial" w:cs="Arial"/>
        </w:rPr>
        <w:t xml:space="preserve"> HPC Multi-Partner Review and feed into updates to the templates and</w:t>
      </w:r>
      <w:r w:rsidR="00CF12E6" w:rsidRPr="00381597">
        <w:rPr>
          <w:rFonts w:ascii="Arial" w:hAnsi="Arial" w:cs="Arial"/>
          <w:spacing w:val="1"/>
        </w:rPr>
        <w:t xml:space="preserve"> </w:t>
      </w:r>
      <w:r w:rsidR="00CF12E6" w:rsidRPr="00381597">
        <w:rPr>
          <w:rFonts w:ascii="Arial" w:hAnsi="Arial" w:cs="Arial"/>
        </w:rPr>
        <w:t>guidance</w:t>
      </w:r>
      <w:r w:rsidR="00CF12E6" w:rsidRPr="00381597">
        <w:rPr>
          <w:rFonts w:ascii="Arial" w:hAnsi="Arial" w:cs="Arial"/>
          <w:spacing w:val="-4"/>
        </w:rPr>
        <w:t xml:space="preserve"> </w:t>
      </w:r>
      <w:r w:rsidR="00CF12E6" w:rsidRPr="00381597">
        <w:rPr>
          <w:rFonts w:ascii="Arial" w:hAnsi="Arial" w:cs="Arial"/>
        </w:rPr>
        <w:t>for</w:t>
      </w:r>
      <w:r w:rsidR="00CF12E6" w:rsidRPr="00381597">
        <w:rPr>
          <w:rFonts w:ascii="Arial" w:hAnsi="Arial" w:cs="Arial"/>
          <w:spacing w:val="-3"/>
        </w:rPr>
        <w:t xml:space="preserve"> </w:t>
      </w:r>
      <w:r w:rsidR="00CF12E6" w:rsidRPr="00381597">
        <w:rPr>
          <w:rFonts w:ascii="Arial" w:hAnsi="Arial" w:cs="Arial"/>
        </w:rPr>
        <w:t>the</w:t>
      </w:r>
      <w:r w:rsidR="00CF12E6" w:rsidRPr="00381597">
        <w:rPr>
          <w:rFonts w:ascii="Arial" w:hAnsi="Arial" w:cs="Arial"/>
          <w:spacing w:val="-3"/>
        </w:rPr>
        <w:t xml:space="preserve"> </w:t>
      </w:r>
      <w:r w:rsidR="00CF12E6" w:rsidRPr="00381597">
        <w:rPr>
          <w:rFonts w:ascii="Arial" w:hAnsi="Arial" w:cs="Arial"/>
        </w:rPr>
        <w:t>202</w:t>
      </w:r>
      <w:r w:rsidR="009D6821" w:rsidRPr="00381597">
        <w:rPr>
          <w:rFonts w:ascii="Arial" w:hAnsi="Arial" w:cs="Arial"/>
        </w:rPr>
        <w:t>5</w:t>
      </w:r>
      <w:r w:rsidR="00CF12E6" w:rsidRPr="00381597">
        <w:rPr>
          <w:rFonts w:ascii="Arial" w:hAnsi="Arial" w:cs="Arial"/>
          <w:spacing w:val="1"/>
        </w:rPr>
        <w:t xml:space="preserve"> </w:t>
      </w:r>
      <w:r w:rsidR="00CF12E6" w:rsidRPr="00381597">
        <w:rPr>
          <w:rFonts w:ascii="Arial" w:hAnsi="Arial" w:cs="Arial"/>
        </w:rPr>
        <w:t>cycle</w:t>
      </w:r>
      <w:r w:rsidR="004F1D0B" w:rsidRPr="00381597">
        <w:rPr>
          <w:rFonts w:ascii="Arial" w:hAnsi="Arial" w:cs="Arial"/>
        </w:rPr>
        <w:t xml:space="preserve"> and beyond</w:t>
      </w:r>
      <w:r w:rsidR="00CF12E6" w:rsidRPr="00381597">
        <w:rPr>
          <w:rFonts w:ascii="Arial" w:hAnsi="Arial" w:cs="Arial"/>
        </w:rPr>
        <w:t>,</w:t>
      </w:r>
      <w:r w:rsidR="00CF12E6" w:rsidRPr="00381597">
        <w:rPr>
          <w:rFonts w:ascii="Arial" w:hAnsi="Arial" w:cs="Arial"/>
          <w:spacing w:val="-3"/>
        </w:rPr>
        <w:t xml:space="preserve"> </w:t>
      </w:r>
      <w:r w:rsidR="00CF12E6" w:rsidRPr="00381597">
        <w:rPr>
          <w:rFonts w:ascii="Arial" w:hAnsi="Arial" w:cs="Arial"/>
        </w:rPr>
        <w:t>information</w:t>
      </w:r>
      <w:r w:rsidR="00CF12E6" w:rsidRPr="00381597">
        <w:rPr>
          <w:rFonts w:ascii="Arial" w:hAnsi="Arial" w:cs="Arial"/>
          <w:spacing w:val="-2"/>
        </w:rPr>
        <w:t xml:space="preserve"> </w:t>
      </w:r>
      <w:r w:rsidR="00CF12E6" w:rsidRPr="00381597">
        <w:rPr>
          <w:rFonts w:ascii="Arial" w:hAnsi="Arial" w:cs="Arial"/>
        </w:rPr>
        <w:t>from the</w:t>
      </w:r>
      <w:r w:rsidR="00CF12E6" w:rsidRPr="00381597">
        <w:rPr>
          <w:rFonts w:ascii="Arial" w:hAnsi="Arial" w:cs="Arial"/>
          <w:spacing w:val="-3"/>
        </w:rPr>
        <w:t xml:space="preserve"> </w:t>
      </w:r>
      <w:r w:rsidR="225C7DE5" w:rsidRPr="00381597">
        <w:rPr>
          <w:rFonts w:ascii="Arial" w:hAnsi="Arial" w:cs="Arial"/>
          <w:spacing w:val="-3"/>
        </w:rPr>
        <w:t>202</w:t>
      </w:r>
      <w:r w:rsidR="009D6821" w:rsidRPr="00381597">
        <w:rPr>
          <w:rFonts w:ascii="Arial" w:hAnsi="Arial" w:cs="Arial"/>
          <w:spacing w:val="-3"/>
        </w:rPr>
        <w:t>4</w:t>
      </w:r>
      <w:r w:rsidR="225C7DE5" w:rsidRPr="00381597">
        <w:rPr>
          <w:rFonts w:ascii="Arial" w:hAnsi="Arial" w:cs="Arial"/>
          <w:spacing w:val="-3"/>
        </w:rPr>
        <w:t xml:space="preserve"> </w:t>
      </w:r>
      <w:r w:rsidR="00CF12E6" w:rsidRPr="00381597">
        <w:rPr>
          <w:rFonts w:ascii="Arial" w:hAnsi="Arial" w:cs="Arial"/>
        </w:rPr>
        <w:t>AAR</w:t>
      </w:r>
      <w:r w:rsidR="00CF12E6" w:rsidRPr="00381597">
        <w:rPr>
          <w:rFonts w:ascii="Arial" w:hAnsi="Arial" w:cs="Arial"/>
          <w:spacing w:val="-2"/>
        </w:rPr>
        <w:t xml:space="preserve"> </w:t>
      </w:r>
      <w:r w:rsidR="00CF12E6" w:rsidRPr="00381597">
        <w:rPr>
          <w:rFonts w:ascii="Arial" w:hAnsi="Arial" w:cs="Arial"/>
        </w:rPr>
        <w:t>is</w:t>
      </w:r>
      <w:r w:rsidR="00CF12E6" w:rsidRPr="00381597">
        <w:rPr>
          <w:rFonts w:ascii="Arial" w:hAnsi="Arial" w:cs="Arial"/>
          <w:spacing w:val="-2"/>
        </w:rPr>
        <w:t xml:space="preserve"> </w:t>
      </w:r>
      <w:r w:rsidR="00CF12E6" w:rsidRPr="00381597">
        <w:rPr>
          <w:rFonts w:ascii="Arial" w:hAnsi="Arial" w:cs="Arial"/>
        </w:rPr>
        <w:t>requested</w:t>
      </w:r>
      <w:r w:rsidR="00CF12E6" w:rsidRPr="00381597">
        <w:rPr>
          <w:rFonts w:ascii="Arial" w:hAnsi="Arial" w:cs="Arial"/>
          <w:spacing w:val="-3"/>
        </w:rPr>
        <w:t xml:space="preserve"> </w:t>
      </w:r>
      <w:r w:rsidR="00CF12E6" w:rsidRPr="00381597">
        <w:rPr>
          <w:rFonts w:ascii="Arial" w:hAnsi="Arial" w:cs="Arial"/>
        </w:rPr>
        <w:t>by</w:t>
      </w:r>
      <w:r w:rsidR="00CF12E6" w:rsidRPr="00381597">
        <w:rPr>
          <w:rFonts w:ascii="Arial" w:hAnsi="Arial" w:cs="Arial"/>
          <w:spacing w:val="-2"/>
        </w:rPr>
        <w:t xml:space="preserve"> </w:t>
      </w:r>
      <w:r w:rsidR="00CF12E6" w:rsidRPr="00381597">
        <w:rPr>
          <w:rFonts w:ascii="Arial" w:hAnsi="Arial" w:cs="Arial"/>
        </w:rPr>
        <w:t>the</w:t>
      </w:r>
      <w:r w:rsidR="00CF12E6" w:rsidRPr="00381597">
        <w:rPr>
          <w:rFonts w:ascii="Arial" w:hAnsi="Arial" w:cs="Arial"/>
          <w:spacing w:val="-2"/>
        </w:rPr>
        <w:t xml:space="preserve"> </w:t>
      </w:r>
      <w:r w:rsidR="00CF12E6" w:rsidRPr="00381597">
        <w:rPr>
          <w:rFonts w:ascii="Arial" w:hAnsi="Arial" w:cs="Arial"/>
        </w:rPr>
        <w:t>end</w:t>
      </w:r>
      <w:r w:rsidR="00CF12E6" w:rsidRPr="00381597">
        <w:rPr>
          <w:rFonts w:ascii="Arial" w:hAnsi="Arial" w:cs="Arial"/>
          <w:spacing w:val="-2"/>
        </w:rPr>
        <w:t xml:space="preserve"> </w:t>
      </w:r>
      <w:r w:rsidR="00CF12E6" w:rsidRPr="00381597">
        <w:rPr>
          <w:rFonts w:ascii="Arial" w:hAnsi="Arial" w:cs="Arial"/>
        </w:rPr>
        <w:t xml:space="preserve">of </w:t>
      </w:r>
      <w:r w:rsidR="00D80CEE" w:rsidRPr="00381597">
        <w:rPr>
          <w:rFonts w:ascii="Arial" w:hAnsi="Arial" w:cs="Arial"/>
        </w:rPr>
        <w:t>March</w:t>
      </w:r>
      <w:r w:rsidR="00CF12E6" w:rsidRPr="00381597">
        <w:rPr>
          <w:rFonts w:ascii="Arial" w:hAnsi="Arial" w:cs="Arial"/>
          <w:spacing w:val="-2"/>
        </w:rPr>
        <w:t xml:space="preserve"> </w:t>
      </w:r>
      <w:r w:rsidR="00CF12E6" w:rsidRPr="00381597">
        <w:rPr>
          <w:rFonts w:ascii="Arial" w:hAnsi="Arial" w:cs="Arial"/>
        </w:rPr>
        <w:t>202</w:t>
      </w:r>
      <w:r w:rsidR="009D6821" w:rsidRPr="00381597">
        <w:rPr>
          <w:rFonts w:ascii="Arial" w:hAnsi="Arial" w:cs="Arial"/>
        </w:rPr>
        <w:t>4</w:t>
      </w:r>
      <w:r w:rsidR="00CF12E6" w:rsidRPr="00381597">
        <w:rPr>
          <w:rFonts w:ascii="Arial" w:hAnsi="Arial" w:cs="Arial"/>
        </w:rPr>
        <w:t>.</w:t>
      </w:r>
    </w:p>
    <w:p w14:paraId="3597247B" w14:textId="77777777" w:rsidR="00CD2AB8" w:rsidRPr="00381597" w:rsidRDefault="00CD2AB8">
      <w:pPr>
        <w:spacing w:line="259" w:lineRule="auto"/>
        <w:jc w:val="both"/>
        <w:rPr>
          <w:rFonts w:ascii="Arial" w:hAnsi="Arial" w:cs="Arial"/>
        </w:rPr>
        <w:sectPr w:rsidR="00CD2AB8" w:rsidRPr="00381597">
          <w:type w:val="continuous"/>
          <w:pgSz w:w="12240" w:h="15840"/>
          <w:pgMar w:top="360" w:right="1340" w:bottom="280" w:left="660" w:header="720" w:footer="720" w:gutter="0"/>
          <w:cols w:space="720"/>
        </w:sectPr>
      </w:pPr>
    </w:p>
    <w:p w14:paraId="3597247C" w14:textId="77777777" w:rsidR="00CD2AB8" w:rsidRPr="00381597" w:rsidRDefault="00CF12E6">
      <w:pPr>
        <w:pStyle w:val="BodyText"/>
        <w:spacing w:before="8"/>
        <w:rPr>
          <w:rFonts w:ascii="Arial" w:hAnsi="Arial" w:cs="Arial"/>
          <w:sz w:val="9"/>
        </w:rPr>
      </w:pPr>
      <w:r w:rsidRPr="00381597">
        <w:rPr>
          <w:rFonts w:ascii="Arial" w:hAnsi="Arial" w:cs="Arial"/>
          <w:noProof/>
        </w:rPr>
        <w:lastRenderedPageBreak/>
        <w:drawing>
          <wp:anchor distT="0" distB="0" distL="0" distR="0" simplePos="0" relativeHeight="251656704" behindDoc="1" locked="0" layoutInCell="1" allowOverlap="1" wp14:anchorId="35972527" wp14:editId="35972528">
            <wp:simplePos x="0" y="0"/>
            <wp:positionH relativeFrom="page">
              <wp:posOffset>207263</wp:posOffset>
            </wp:positionH>
            <wp:positionV relativeFrom="page">
              <wp:posOffset>225552</wp:posOffset>
            </wp:positionV>
            <wp:extent cx="1478279" cy="10302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79" cy="1030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7247D" w14:textId="77777777" w:rsidR="00CD2AB8" w:rsidRPr="00381597" w:rsidRDefault="00CF12E6">
      <w:pPr>
        <w:pStyle w:val="Heading1"/>
        <w:spacing w:before="52"/>
        <w:ind w:left="110"/>
        <w:rPr>
          <w:rFonts w:ascii="Arial" w:hAnsi="Arial" w:cs="Arial"/>
        </w:rPr>
      </w:pPr>
      <w:r w:rsidRPr="00381597">
        <w:rPr>
          <w:rFonts w:ascii="Arial" w:hAnsi="Arial" w:cs="Arial"/>
          <w:color w:val="FFFFFF"/>
        </w:rPr>
        <w:t>2</w:t>
      </w:r>
    </w:p>
    <w:p w14:paraId="3597247E" w14:textId="77777777" w:rsidR="00CD2AB8" w:rsidRPr="00381597" w:rsidRDefault="00CF12E6">
      <w:pPr>
        <w:pStyle w:val="Heading2"/>
        <w:spacing w:before="144"/>
        <w:jc w:val="both"/>
        <w:rPr>
          <w:rFonts w:ascii="Arial" w:hAnsi="Arial" w:cs="Arial"/>
        </w:rPr>
      </w:pPr>
      <w:r w:rsidRPr="00381597">
        <w:rPr>
          <w:rFonts w:ascii="Arial" w:hAnsi="Arial" w:cs="Arial"/>
        </w:rPr>
        <w:t>Organizing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AAR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discussion</w:t>
      </w:r>
    </w:p>
    <w:p w14:paraId="3597247F" w14:textId="0D840CF2" w:rsidR="00CD2AB8" w:rsidRPr="00381597" w:rsidRDefault="00CF12E6">
      <w:pPr>
        <w:pStyle w:val="BodyText"/>
        <w:spacing w:before="180" w:line="259" w:lineRule="auto"/>
        <w:ind w:left="780" w:right="102"/>
        <w:jc w:val="both"/>
        <w:rPr>
          <w:rFonts w:ascii="Arial" w:hAnsi="Arial" w:cs="Arial"/>
        </w:rPr>
      </w:pPr>
      <w:r w:rsidRPr="00381597">
        <w:rPr>
          <w:rFonts w:ascii="Arial" w:hAnsi="Arial" w:cs="Arial"/>
        </w:rPr>
        <w:t>Consider</w:t>
      </w:r>
      <w:r w:rsidRPr="00381597">
        <w:rPr>
          <w:rFonts w:ascii="Arial" w:hAnsi="Arial" w:cs="Arial"/>
          <w:spacing w:val="-7"/>
        </w:rPr>
        <w:t xml:space="preserve"> </w:t>
      </w:r>
      <w:r w:rsidRPr="00381597">
        <w:rPr>
          <w:rFonts w:ascii="Arial" w:hAnsi="Arial" w:cs="Arial"/>
        </w:rPr>
        <w:t>framing</w:t>
      </w:r>
      <w:r w:rsidRPr="00381597">
        <w:rPr>
          <w:rFonts w:ascii="Arial" w:hAnsi="Arial" w:cs="Arial"/>
          <w:spacing w:val="-7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9"/>
        </w:rPr>
        <w:t xml:space="preserve"> </w:t>
      </w:r>
      <w:r w:rsidR="01AEF07E" w:rsidRPr="00381597">
        <w:rPr>
          <w:rFonts w:ascii="Arial" w:hAnsi="Arial" w:cs="Arial"/>
          <w:spacing w:val="-9"/>
        </w:rPr>
        <w:t xml:space="preserve">AAR </w:t>
      </w:r>
      <w:r w:rsidRPr="00381597">
        <w:rPr>
          <w:rFonts w:ascii="Arial" w:hAnsi="Arial" w:cs="Arial"/>
        </w:rPr>
        <w:t>discussion</w:t>
      </w:r>
      <w:r w:rsidRPr="00381597">
        <w:rPr>
          <w:rFonts w:ascii="Arial" w:hAnsi="Arial" w:cs="Arial"/>
          <w:spacing w:val="-7"/>
        </w:rPr>
        <w:t xml:space="preserve"> </w:t>
      </w:r>
      <w:r w:rsidRPr="00381597">
        <w:rPr>
          <w:rFonts w:ascii="Arial" w:hAnsi="Arial" w:cs="Arial"/>
        </w:rPr>
        <w:t>around</w:t>
      </w:r>
      <w:r w:rsidRPr="00381597">
        <w:rPr>
          <w:rFonts w:ascii="Arial" w:hAnsi="Arial" w:cs="Arial"/>
          <w:spacing w:val="-6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8"/>
        </w:rPr>
        <w:t xml:space="preserve"> </w:t>
      </w:r>
      <w:r w:rsidRPr="00381597">
        <w:rPr>
          <w:rFonts w:ascii="Arial" w:hAnsi="Arial" w:cs="Arial"/>
        </w:rPr>
        <w:t>country</w:t>
      </w:r>
      <w:r w:rsidRPr="00381597">
        <w:rPr>
          <w:rFonts w:ascii="Arial" w:hAnsi="Arial" w:cs="Arial"/>
          <w:spacing w:val="-7"/>
        </w:rPr>
        <w:t xml:space="preserve"> </w:t>
      </w:r>
      <w:r w:rsidRPr="00381597">
        <w:rPr>
          <w:rFonts w:ascii="Arial" w:hAnsi="Arial" w:cs="Arial"/>
        </w:rPr>
        <w:t>HPC</w:t>
      </w:r>
      <w:r w:rsidRPr="00381597">
        <w:rPr>
          <w:rFonts w:ascii="Arial" w:hAnsi="Arial" w:cs="Arial"/>
          <w:spacing w:val="-8"/>
        </w:rPr>
        <w:t xml:space="preserve"> </w:t>
      </w:r>
      <w:r w:rsidRPr="00381597">
        <w:rPr>
          <w:rFonts w:ascii="Arial" w:hAnsi="Arial" w:cs="Arial"/>
        </w:rPr>
        <w:t>timeline.</w:t>
      </w:r>
      <w:r w:rsidRPr="00381597">
        <w:rPr>
          <w:rFonts w:ascii="Arial" w:hAnsi="Arial" w:cs="Arial"/>
          <w:spacing w:val="40"/>
        </w:rPr>
        <w:t xml:space="preserve"> </w:t>
      </w:r>
      <w:r w:rsidRPr="00381597">
        <w:rPr>
          <w:rFonts w:ascii="Arial" w:hAnsi="Arial" w:cs="Arial"/>
        </w:rPr>
        <w:t>A</w:t>
      </w:r>
      <w:r w:rsidRPr="00381597">
        <w:rPr>
          <w:rFonts w:ascii="Arial" w:hAnsi="Arial" w:cs="Arial"/>
          <w:spacing w:val="-6"/>
        </w:rPr>
        <w:t xml:space="preserve"> </w:t>
      </w:r>
      <w:r w:rsidRPr="00381597">
        <w:rPr>
          <w:rFonts w:ascii="Arial" w:hAnsi="Arial" w:cs="Arial"/>
        </w:rPr>
        <w:t>set</w:t>
      </w:r>
      <w:r w:rsidRPr="00381597">
        <w:rPr>
          <w:rFonts w:ascii="Arial" w:hAnsi="Arial" w:cs="Arial"/>
          <w:spacing w:val="-8"/>
        </w:rPr>
        <w:t xml:space="preserve"> </w:t>
      </w:r>
      <w:r w:rsidRPr="00381597">
        <w:rPr>
          <w:rFonts w:ascii="Arial" w:hAnsi="Arial" w:cs="Arial"/>
        </w:rPr>
        <w:t>of</w:t>
      </w:r>
      <w:r w:rsidRPr="00381597">
        <w:rPr>
          <w:rFonts w:ascii="Arial" w:hAnsi="Arial" w:cs="Arial"/>
          <w:spacing w:val="-9"/>
        </w:rPr>
        <w:t xml:space="preserve"> </w:t>
      </w:r>
      <w:r w:rsidRPr="00381597">
        <w:rPr>
          <w:rFonts w:ascii="Arial" w:hAnsi="Arial" w:cs="Arial"/>
        </w:rPr>
        <w:t>guiding</w:t>
      </w:r>
      <w:r w:rsidRPr="00381597">
        <w:rPr>
          <w:rFonts w:ascii="Arial" w:hAnsi="Arial" w:cs="Arial"/>
          <w:spacing w:val="-4"/>
        </w:rPr>
        <w:t xml:space="preserve"> </w:t>
      </w:r>
      <w:r w:rsidRPr="00381597">
        <w:rPr>
          <w:rFonts w:ascii="Arial" w:hAnsi="Arial" w:cs="Arial"/>
        </w:rPr>
        <w:t>questions</w:t>
      </w:r>
      <w:r w:rsidRPr="00381597">
        <w:rPr>
          <w:rFonts w:ascii="Arial" w:hAnsi="Arial" w:cs="Arial"/>
          <w:spacing w:val="-7"/>
        </w:rPr>
        <w:t xml:space="preserve"> </w:t>
      </w:r>
      <w:r w:rsidR="0D8AFF49" w:rsidRPr="00381597">
        <w:rPr>
          <w:rFonts w:ascii="Arial" w:hAnsi="Arial" w:cs="Arial"/>
          <w:spacing w:val="-7"/>
        </w:rPr>
        <w:t xml:space="preserve">are included </w:t>
      </w:r>
      <w:r w:rsidRPr="00381597">
        <w:rPr>
          <w:rFonts w:ascii="Arial" w:hAnsi="Arial" w:cs="Arial"/>
        </w:rPr>
        <w:t xml:space="preserve">at the end of this document, and an example PowerPoint is available as part of the </w:t>
      </w:r>
      <w:hyperlink r:id="rId12" w:history="1">
        <w:r w:rsidRPr="00381597">
          <w:rPr>
            <w:rStyle w:val="Hyperlink"/>
            <w:rFonts w:ascii="Arial" w:hAnsi="Arial" w:cs="Arial"/>
          </w:rPr>
          <w:t>202</w:t>
        </w:r>
        <w:r w:rsidR="009F673B" w:rsidRPr="00381597">
          <w:rPr>
            <w:rStyle w:val="Hyperlink"/>
            <w:rFonts w:ascii="Arial" w:hAnsi="Arial" w:cs="Arial"/>
          </w:rPr>
          <w:t>4</w:t>
        </w:r>
        <w:r w:rsidRPr="00381597">
          <w:rPr>
            <w:rStyle w:val="Hyperlink"/>
            <w:rFonts w:ascii="Arial" w:hAnsi="Arial" w:cs="Arial"/>
          </w:rPr>
          <w:t xml:space="preserve"> HPC Facilitation</w:t>
        </w:r>
        <w:r w:rsidRPr="00381597">
          <w:rPr>
            <w:rStyle w:val="Hyperlink"/>
            <w:rFonts w:ascii="Arial" w:hAnsi="Arial" w:cs="Arial"/>
            <w:spacing w:val="1"/>
          </w:rPr>
          <w:t xml:space="preserve"> </w:t>
        </w:r>
        <w:r w:rsidRPr="00381597">
          <w:rPr>
            <w:rStyle w:val="Hyperlink"/>
            <w:rFonts w:ascii="Arial" w:hAnsi="Arial" w:cs="Arial"/>
          </w:rPr>
          <w:t>Package</w:t>
        </w:r>
      </w:hyperlink>
      <w:r w:rsidRPr="00381597">
        <w:rPr>
          <w:rFonts w:ascii="Arial" w:hAnsi="Arial" w:cs="Arial"/>
        </w:rPr>
        <w:t>.</w:t>
      </w:r>
    </w:p>
    <w:p w14:paraId="35972481" w14:textId="20235BBC" w:rsidR="00CD2AB8" w:rsidRDefault="00CD2AB8">
      <w:pPr>
        <w:pStyle w:val="BodyText"/>
        <w:spacing w:before="3"/>
        <w:rPr>
          <w:rFonts w:ascii="Arial" w:hAnsi="Arial" w:cs="Arial"/>
          <w:sz w:val="18"/>
        </w:rPr>
      </w:pPr>
    </w:p>
    <w:p w14:paraId="07830A33" w14:textId="77777777" w:rsidR="00801BC9" w:rsidRPr="00381597" w:rsidRDefault="00801BC9">
      <w:pPr>
        <w:pStyle w:val="BodyText"/>
        <w:spacing w:before="3"/>
        <w:rPr>
          <w:rFonts w:ascii="Arial" w:hAnsi="Arial" w:cs="Arial"/>
          <w:sz w:val="18"/>
        </w:rPr>
      </w:pPr>
    </w:p>
    <w:p w14:paraId="35972482" w14:textId="77777777" w:rsidR="00CD2AB8" w:rsidRPr="00381597" w:rsidRDefault="00CF12E6">
      <w:pPr>
        <w:pStyle w:val="Heading2"/>
        <w:spacing w:before="99"/>
        <w:rPr>
          <w:rFonts w:ascii="Arial" w:hAnsi="Arial" w:cs="Arial"/>
        </w:rPr>
      </w:pPr>
      <w:r w:rsidRPr="00381597">
        <w:rPr>
          <w:rFonts w:ascii="Arial" w:hAnsi="Arial" w:cs="Arial"/>
        </w:rPr>
        <w:t>Format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of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AAR</w:t>
      </w:r>
    </w:p>
    <w:p w14:paraId="35972483" w14:textId="1048E705" w:rsidR="00CD2AB8" w:rsidRPr="00381597" w:rsidRDefault="00CF12E6">
      <w:pPr>
        <w:pStyle w:val="BodyText"/>
        <w:spacing w:before="180" w:line="259" w:lineRule="auto"/>
        <w:ind w:left="780" w:right="107"/>
        <w:jc w:val="both"/>
        <w:rPr>
          <w:rFonts w:ascii="Arial" w:hAnsi="Arial" w:cs="Arial"/>
        </w:rPr>
      </w:pPr>
      <w:r w:rsidRPr="00381597">
        <w:rPr>
          <w:rFonts w:ascii="Arial" w:hAnsi="Arial" w:cs="Arial"/>
        </w:rPr>
        <w:t>The</w:t>
      </w:r>
      <w:r w:rsidR="2B6B10CC" w:rsidRPr="00381597">
        <w:rPr>
          <w:rFonts w:ascii="Arial" w:hAnsi="Arial" w:cs="Arial"/>
        </w:rPr>
        <w:t xml:space="preserve"> time needed to conduct an </w:t>
      </w:r>
      <w:r w:rsidRPr="00381597">
        <w:rPr>
          <w:rFonts w:ascii="Arial" w:hAnsi="Arial" w:cs="Arial"/>
        </w:rPr>
        <w:t>AAR meeting</w:t>
      </w:r>
      <w:r w:rsidR="6767F97A" w:rsidRPr="00381597">
        <w:rPr>
          <w:rFonts w:ascii="Arial" w:hAnsi="Arial" w:cs="Arial"/>
        </w:rPr>
        <w:t xml:space="preserve"> varies</w:t>
      </w:r>
      <w:r w:rsidRPr="00381597">
        <w:rPr>
          <w:rFonts w:ascii="Arial" w:hAnsi="Arial" w:cs="Arial"/>
        </w:rPr>
        <w:t xml:space="preserve">, </w:t>
      </w:r>
      <w:r w:rsidR="7B09BD36" w:rsidRPr="00381597">
        <w:rPr>
          <w:rFonts w:ascii="Arial" w:hAnsi="Arial" w:cs="Arial"/>
        </w:rPr>
        <w:t xml:space="preserve">depending on </w:t>
      </w:r>
      <w:r w:rsidRPr="00381597">
        <w:rPr>
          <w:rFonts w:ascii="Arial" w:hAnsi="Arial" w:cs="Arial"/>
        </w:rPr>
        <w:t>the number</w:t>
      </w:r>
      <w:r w:rsidRPr="00381597">
        <w:rPr>
          <w:rFonts w:ascii="Arial" w:hAnsi="Arial" w:cs="Arial"/>
          <w:spacing w:val="-52"/>
        </w:rPr>
        <w:t xml:space="preserve"> </w:t>
      </w:r>
      <w:r w:rsidRPr="00381597">
        <w:rPr>
          <w:rFonts w:ascii="Arial" w:hAnsi="Arial" w:cs="Arial"/>
        </w:rPr>
        <w:t>of participants</w:t>
      </w:r>
      <w:r w:rsidR="1D946D57" w:rsidRPr="00381597">
        <w:rPr>
          <w:rFonts w:ascii="Arial" w:hAnsi="Arial" w:cs="Arial"/>
        </w:rPr>
        <w:t xml:space="preserve">, but </w:t>
      </w:r>
      <w:r w:rsidRPr="00381597">
        <w:rPr>
          <w:rFonts w:ascii="Arial" w:hAnsi="Arial" w:cs="Arial"/>
        </w:rPr>
        <w:t>2</w:t>
      </w:r>
      <w:r w:rsidR="46BA6C13" w:rsidRPr="00381597">
        <w:rPr>
          <w:rFonts w:ascii="Arial" w:hAnsi="Arial" w:cs="Arial"/>
        </w:rPr>
        <w:t xml:space="preserve"> to </w:t>
      </w:r>
      <w:r w:rsidRPr="00381597">
        <w:rPr>
          <w:rFonts w:ascii="Arial" w:hAnsi="Arial" w:cs="Arial"/>
        </w:rPr>
        <w:t xml:space="preserve">3 hours is a </w:t>
      </w:r>
      <w:r w:rsidR="3D8C9E2E" w:rsidRPr="00381597">
        <w:rPr>
          <w:rFonts w:ascii="Arial" w:hAnsi="Arial" w:cs="Arial"/>
        </w:rPr>
        <w:t xml:space="preserve">suggested </w:t>
      </w:r>
      <w:r w:rsidRPr="00381597">
        <w:rPr>
          <w:rFonts w:ascii="Arial" w:hAnsi="Arial" w:cs="Arial"/>
        </w:rPr>
        <w:t>reasonable timeframe. To ensure time efficiency, it is important that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 xml:space="preserve">participants are prepared for the discussion (for instance, this note could be shared, and </w:t>
      </w:r>
      <w:r w:rsidR="79626770" w:rsidRPr="00381597">
        <w:rPr>
          <w:rFonts w:ascii="Arial" w:hAnsi="Arial" w:cs="Arial"/>
        </w:rPr>
        <w:t xml:space="preserve">request </w:t>
      </w:r>
      <w:r w:rsidRPr="00381597">
        <w:rPr>
          <w:rFonts w:ascii="Arial" w:hAnsi="Arial" w:cs="Arial"/>
        </w:rPr>
        <w:t>participants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to</w:t>
      </w:r>
      <w:r w:rsidRPr="00381597">
        <w:rPr>
          <w:rFonts w:ascii="Arial" w:hAnsi="Arial" w:cs="Arial"/>
          <w:spacing w:val="2"/>
        </w:rPr>
        <w:t xml:space="preserve"> </w:t>
      </w:r>
      <w:r w:rsidR="7EF8BAE0" w:rsidRPr="00381597">
        <w:rPr>
          <w:rFonts w:ascii="Arial" w:hAnsi="Arial" w:cs="Arial"/>
          <w:spacing w:val="2"/>
        </w:rPr>
        <w:t>complete</w:t>
      </w:r>
      <w:r w:rsidRPr="00381597">
        <w:rPr>
          <w:rFonts w:ascii="Arial" w:hAnsi="Arial" w:cs="Arial"/>
        </w:rPr>
        <w:t xml:space="preserve"> the table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 xml:space="preserve">in </w:t>
      </w:r>
      <w:r w:rsidR="17968327" w:rsidRPr="00381597">
        <w:rPr>
          <w:rFonts w:ascii="Arial" w:hAnsi="Arial" w:cs="Arial"/>
        </w:rPr>
        <w:t xml:space="preserve">the </w:t>
      </w:r>
      <w:r w:rsidRPr="00381597">
        <w:rPr>
          <w:rFonts w:ascii="Arial" w:hAnsi="Arial" w:cs="Arial"/>
        </w:rPr>
        <w:t>annex).</w:t>
      </w:r>
    </w:p>
    <w:p w14:paraId="35972485" w14:textId="2A67E279" w:rsidR="00CD2AB8" w:rsidRPr="00381597" w:rsidRDefault="00CF12E6">
      <w:pPr>
        <w:pStyle w:val="BodyText"/>
        <w:spacing w:before="159" w:line="259" w:lineRule="auto"/>
        <w:ind w:left="780" w:right="109"/>
        <w:jc w:val="both"/>
        <w:rPr>
          <w:rFonts w:ascii="Arial" w:hAnsi="Arial" w:cs="Arial"/>
        </w:rPr>
      </w:pPr>
      <w:r w:rsidRPr="00381597">
        <w:rPr>
          <w:rFonts w:ascii="Arial" w:hAnsi="Arial" w:cs="Arial"/>
          <w:w w:val="95"/>
        </w:rPr>
        <w:t>The</w:t>
      </w:r>
      <w:r w:rsidRPr="00381597">
        <w:rPr>
          <w:rFonts w:ascii="Arial" w:hAnsi="Arial" w:cs="Arial"/>
          <w:spacing w:val="9"/>
          <w:w w:val="95"/>
        </w:rPr>
        <w:t xml:space="preserve"> </w:t>
      </w:r>
      <w:r w:rsidRPr="00381597">
        <w:rPr>
          <w:rFonts w:ascii="Arial" w:hAnsi="Arial" w:cs="Arial"/>
          <w:w w:val="95"/>
        </w:rPr>
        <w:t>meeting</w:t>
      </w:r>
      <w:r w:rsidRPr="00381597">
        <w:rPr>
          <w:rFonts w:ascii="Arial" w:hAnsi="Arial" w:cs="Arial"/>
          <w:spacing w:val="12"/>
          <w:w w:val="95"/>
        </w:rPr>
        <w:t xml:space="preserve"> </w:t>
      </w:r>
      <w:r w:rsidRPr="00381597">
        <w:rPr>
          <w:rFonts w:ascii="Arial" w:hAnsi="Arial" w:cs="Arial"/>
          <w:w w:val="95"/>
        </w:rPr>
        <w:t>should</w:t>
      </w:r>
      <w:r w:rsidRPr="00381597">
        <w:rPr>
          <w:rFonts w:ascii="Arial" w:hAnsi="Arial" w:cs="Arial"/>
          <w:spacing w:val="15"/>
          <w:w w:val="95"/>
        </w:rPr>
        <w:t xml:space="preserve"> </w:t>
      </w:r>
      <w:r w:rsidRPr="00381597">
        <w:rPr>
          <w:rFonts w:ascii="Arial" w:hAnsi="Arial" w:cs="Arial"/>
          <w:w w:val="95"/>
        </w:rPr>
        <w:t>start</w:t>
      </w:r>
      <w:r w:rsidRPr="00381597">
        <w:rPr>
          <w:rFonts w:ascii="Arial" w:hAnsi="Arial" w:cs="Arial"/>
          <w:spacing w:val="9"/>
          <w:w w:val="95"/>
        </w:rPr>
        <w:t xml:space="preserve"> </w:t>
      </w:r>
      <w:r w:rsidRPr="00381597">
        <w:rPr>
          <w:rFonts w:ascii="Arial" w:hAnsi="Arial" w:cs="Arial"/>
          <w:w w:val="95"/>
        </w:rPr>
        <w:t>with</w:t>
      </w:r>
      <w:r w:rsidRPr="00381597">
        <w:rPr>
          <w:rFonts w:ascii="Arial" w:hAnsi="Arial" w:cs="Arial"/>
          <w:spacing w:val="12"/>
          <w:w w:val="95"/>
        </w:rPr>
        <w:t xml:space="preserve"> </w:t>
      </w:r>
      <w:r w:rsidRPr="00381597">
        <w:rPr>
          <w:rFonts w:ascii="Arial" w:hAnsi="Arial" w:cs="Arial"/>
          <w:w w:val="95"/>
        </w:rPr>
        <w:t>a</w:t>
      </w:r>
      <w:r w:rsidRPr="00381597">
        <w:rPr>
          <w:rFonts w:ascii="Arial" w:hAnsi="Arial" w:cs="Arial"/>
          <w:spacing w:val="9"/>
          <w:w w:val="95"/>
        </w:rPr>
        <w:t xml:space="preserve"> </w:t>
      </w:r>
      <w:r w:rsidRPr="00381597">
        <w:rPr>
          <w:rFonts w:ascii="Arial" w:hAnsi="Arial" w:cs="Arial"/>
          <w:w w:val="95"/>
        </w:rPr>
        <w:t>short</w:t>
      </w:r>
      <w:r w:rsidRPr="00381597">
        <w:rPr>
          <w:rFonts w:ascii="Arial" w:hAnsi="Arial" w:cs="Arial"/>
          <w:spacing w:val="11"/>
          <w:w w:val="95"/>
        </w:rPr>
        <w:t xml:space="preserve"> </w:t>
      </w:r>
      <w:r w:rsidRPr="00381597">
        <w:rPr>
          <w:rFonts w:ascii="Arial" w:hAnsi="Arial" w:cs="Arial"/>
          <w:w w:val="95"/>
        </w:rPr>
        <w:t>brief</w:t>
      </w:r>
      <w:r w:rsidRPr="00381597">
        <w:rPr>
          <w:rFonts w:ascii="Arial" w:hAnsi="Arial" w:cs="Arial"/>
          <w:spacing w:val="12"/>
          <w:w w:val="95"/>
        </w:rPr>
        <w:t xml:space="preserve"> </w:t>
      </w:r>
      <w:r w:rsidRPr="00381597">
        <w:rPr>
          <w:rFonts w:ascii="Arial" w:hAnsi="Arial" w:cs="Arial"/>
          <w:w w:val="95"/>
        </w:rPr>
        <w:t>of</w:t>
      </w:r>
      <w:r w:rsidRPr="00381597">
        <w:rPr>
          <w:rFonts w:ascii="Arial" w:hAnsi="Arial" w:cs="Arial"/>
          <w:spacing w:val="12"/>
          <w:w w:val="95"/>
        </w:rPr>
        <w:t xml:space="preserve"> </w:t>
      </w:r>
      <w:r w:rsidRPr="00381597">
        <w:rPr>
          <w:rFonts w:ascii="Arial" w:hAnsi="Arial" w:cs="Arial"/>
          <w:w w:val="95"/>
        </w:rPr>
        <w:t>the</w:t>
      </w:r>
      <w:r w:rsidRPr="00381597">
        <w:rPr>
          <w:rFonts w:ascii="Arial" w:hAnsi="Arial" w:cs="Arial"/>
          <w:spacing w:val="12"/>
          <w:w w:val="95"/>
        </w:rPr>
        <w:t xml:space="preserve"> </w:t>
      </w:r>
      <w:r w:rsidRPr="00381597">
        <w:rPr>
          <w:rFonts w:ascii="Arial" w:hAnsi="Arial" w:cs="Arial"/>
          <w:w w:val="95"/>
        </w:rPr>
        <w:t>background</w:t>
      </w:r>
      <w:r w:rsidRPr="00381597">
        <w:rPr>
          <w:rFonts w:ascii="Arial" w:hAnsi="Arial" w:cs="Arial"/>
          <w:spacing w:val="9"/>
          <w:w w:val="95"/>
        </w:rPr>
        <w:t xml:space="preserve"> </w:t>
      </w:r>
      <w:r w:rsidRPr="00381597">
        <w:rPr>
          <w:rFonts w:ascii="Arial" w:hAnsi="Arial" w:cs="Arial"/>
          <w:w w:val="95"/>
        </w:rPr>
        <w:t>of</w:t>
      </w:r>
      <w:r w:rsidRPr="00381597">
        <w:rPr>
          <w:rFonts w:ascii="Arial" w:hAnsi="Arial" w:cs="Arial"/>
          <w:spacing w:val="9"/>
          <w:w w:val="95"/>
        </w:rPr>
        <w:t xml:space="preserve"> </w:t>
      </w:r>
      <w:r w:rsidRPr="00381597">
        <w:rPr>
          <w:rFonts w:ascii="Arial" w:hAnsi="Arial" w:cs="Arial"/>
          <w:w w:val="95"/>
        </w:rPr>
        <w:t>the</w:t>
      </w:r>
      <w:r w:rsidRPr="00381597">
        <w:rPr>
          <w:rFonts w:ascii="Arial" w:hAnsi="Arial" w:cs="Arial"/>
          <w:spacing w:val="9"/>
          <w:w w:val="95"/>
        </w:rPr>
        <w:t xml:space="preserve"> </w:t>
      </w:r>
      <w:r w:rsidRPr="00381597">
        <w:rPr>
          <w:rFonts w:ascii="Arial" w:hAnsi="Arial" w:cs="Arial"/>
          <w:w w:val="95"/>
        </w:rPr>
        <w:t>Enhanced</w:t>
      </w:r>
      <w:r w:rsidRPr="00381597">
        <w:rPr>
          <w:rFonts w:ascii="Arial" w:hAnsi="Arial" w:cs="Arial"/>
          <w:spacing w:val="14"/>
          <w:w w:val="95"/>
        </w:rPr>
        <w:t xml:space="preserve"> </w:t>
      </w:r>
      <w:r w:rsidRPr="00381597">
        <w:rPr>
          <w:rFonts w:ascii="Arial" w:hAnsi="Arial" w:cs="Arial"/>
          <w:w w:val="95"/>
        </w:rPr>
        <w:t>HPC</w:t>
      </w:r>
      <w:r w:rsidRPr="00381597">
        <w:rPr>
          <w:rFonts w:ascii="Arial" w:hAnsi="Arial" w:cs="Arial"/>
          <w:spacing w:val="15"/>
          <w:w w:val="95"/>
        </w:rPr>
        <w:t xml:space="preserve"> </w:t>
      </w:r>
      <w:r w:rsidRPr="00381597">
        <w:rPr>
          <w:rFonts w:ascii="Arial" w:hAnsi="Arial" w:cs="Arial"/>
          <w:w w:val="95"/>
        </w:rPr>
        <w:t>and</w:t>
      </w:r>
      <w:r w:rsidRPr="00381597">
        <w:rPr>
          <w:rFonts w:ascii="Arial" w:hAnsi="Arial" w:cs="Arial"/>
          <w:spacing w:val="14"/>
          <w:w w:val="95"/>
        </w:rPr>
        <w:t xml:space="preserve"> </w:t>
      </w:r>
      <w:r w:rsidRPr="00381597">
        <w:rPr>
          <w:rFonts w:ascii="Arial" w:hAnsi="Arial" w:cs="Arial"/>
          <w:w w:val="95"/>
        </w:rPr>
        <w:t>a</w:t>
      </w:r>
      <w:r w:rsidRPr="00381597">
        <w:rPr>
          <w:rFonts w:ascii="Arial" w:hAnsi="Arial" w:cs="Arial"/>
          <w:spacing w:val="12"/>
          <w:w w:val="95"/>
        </w:rPr>
        <w:t xml:space="preserve"> </w:t>
      </w:r>
      <w:r w:rsidRPr="00381597">
        <w:rPr>
          <w:rFonts w:ascii="Arial" w:hAnsi="Arial" w:cs="Arial"/>
          <w:w w:val="95"/>
        </w:rPr>
        <w:t>short</w:t>
      </w:r>
      <w:r w:rsidRPr="00381597">
        <w:rPr>
          <w:rFonts w:ascii="Arial" w:hAnsi="Arial" w:cs="Arial"/>
          <w:spacing w:val="12"/>
          <w:w w:val="95"/>
        </w:rPr>
        <w:t xml:space="preserve"> </w:t>
      </w:r>
      <w:r w:rsidRPr="00381597">
        <w:rPr>
          <w:rFonts w:ascii="Arial" w:hAnsi="Arial" w:cs="Arial"/>
          <w:w w:val="95"/>
        </w:rPr>
        <w:t>presentation</w:t>
      </w:r>
      <w:r w:rsidRPr="00381597">
        <w:rPr>
          <w:rFonts w:ascii="Arial" w:hAnsi="Arial" w:cs="Arial"/>
          <w:spacing w:val="-50"/>
          <w:w w:val="95"/>
        </w:rPr>
        <w:t xml:space="preserve"> </w:t>
      </w:r>
      <w:r w:rsidRPr="00381597">
        <w:rPr>
          <w:rFonts w:ascii="Arial" w:hAnsi="Arial" w:cs="Arial"/>
        </w:rPr>
        <w:t>of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the AAR</w:t>
      </w:r>
      <w:r w:rsidRPr="00381597">
        <w:rPr>
          <w:rFonts w:ascii="Arial" w:hAnsi="Arial" w:cs="Arial"/>
          <w:spacing w:val="3"/>
        </w:rPr>
        <w:t xml:space="preserve"> </w:t>
      </w:r>
      <w:r w:rsidRPr="00381597">
        <w:rPr>
          <w:rFonts w:ascii="Arial" w:hAnsi="Arial" w:cs="Arial"/>
        </w:rPr>
        <w:t>(provided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in the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  <w:highlight w:val="yellow"/>
        </w:rPr>
        <w:t>attached slides</w:t>
      </w:r>
      <w:r w:rsidRPr="00381597">
        <w:rPr>
          <w:rFonts w:ascii="Arial" w:hAnsi="Arial" w:cs="Arial"/>
        </w:rPr>
        <w:t>).</w:t>
      </w:r>
      <w:r w:rsidR="0A51F2BE" w:rsidRPr="00381597">
        <w:rPr>
          <w:rFonts w:ascii="Arial" w:hAnsi="Arial" w:cs="Arial"/>
        </w:rPr>
        <w:t xml:space="preserve">  </w:t>
      </w:r>
      <w:r w:rsidRPr="00381597">
        <w:rPr>
          <w:rFonts w:ascii="Arial" w:hAnsi="Arial" w:cs="Arial"/>
        </w:rPr>
        <w:t>After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introduction,</w:t>
      </w:r>
      <w:r w:rsidRPr="00381597">
        <w:rPr>
          <w:rFonts w:ascii="Arial" w:hAnsi="Arial" w:cs="Arial"/>
          <w:spacing w:val="-1"/>
        </w:rPr>
        <w:t xml:space="preserve"> </w:t>
      </w:r>
      <w:r w:rsidR="520232D3" w:rsidRPr="00381597">
        <w:rPr>
          <w:rFonts w:ascii="Arial" w:hAnsi="Arial" w:cs="Arial"/>
          <w:spacing w:val="-1"/>
        </w:rPr>
        <w:t xml:space="preserve">focus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meeting</w:t>
      </w:r>
      <w:r w:rsidR="0483CC62" w:rsidRPr="00381597">
        <w:rPr>
          <w:rFonts w:ascii="Arial" w:hAnsi="Arial" w:cs="Arial"/>
        </w:rPr>
        <w:t xml:space="preserve">’s </w:t>
      </w:r>
      <w:r w:rsidRPr="00381597">
        <w:rPr>
          <w:rFonts w:ascii="Arial" w:hAnsi="Arial" w:cs="Arial"/>
        </w:rPr>
        <w:t>discussion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on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different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steps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of the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HPC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process.</w:t>
      </w:r>
    </w:p>
    <w:p w14:paraId="35972486" w14:textId="5F267872" w:rsidR="00CD2AB8" w:rsidRPr="00381597" w:rsidRDefault="00CF12E6">
      <w:pPr>
        <w:pStyle w:val="BodyText"/>
        <w:spacing w:before="183" w:line="259" w:lineRule="auto"/>
        <w:ind w:left="780" w:right="109"/>
        <w:jc w:val="both"/>
        <w:rPr>
          <w:rFonts w:ascii="Arial" w:hAnsi="Arial" w:cs="Arial"/>
        </w:rPr>
      </w:pPr>
      <w:r w:rsidRPr="00381597">
        <w:rPr>
          <w:rFonts w:ascii="Arial" w:hAnsi="Arial" w:cs="Arial"/>
        </w:rPr>
        <w:t>It</w:t>
      </w:r>
      <w:r w:rsidRPr="00381597">
        <w:rPr>
          <w:rFonts w:ascii="Arial" w:hAnsi="Arial" w:cs="Arial"/>
          <w:spacing w:val="-7"/>
        </w:rPr>
        <w:t xml:space="preserve"> </w:t>
      </w:r>
      <w:r w:rsidRPr="00381597">
        <w:rPr>
          <w:rFonts w:ascii="Arial" w:hAnsi="Arial" w:cs="Arial"/>
        </w:rPr>
        <w:t>is</w:t>
      </w:r>
      <w:r w:rsidRPr="00381597">
        <w:rPr>
          <w:rFonts w:ascii="Arial" w:hAnsi="Arial" w:cs="Arial"/>
          <w:spacing w:val="-5"/>
        </w:rPr>
        <w:t xml:space="preserve"> </w:t>
      </w:r>
      <w:r w:rsidRPr="00381597">
        <w:rPr>
          <w:rFonts w:ascii="Arial" w:hAnsi="Arial" w:cs="Arial"/>
        </w:rPr>
        <w:t>important</w:t>
      </w:r>
      <w:r w:rsidRPr="00381597">
        <w:rPr>
          <w:rFonts w:ascii="Arial" w:hAnsi="Arial" w:cs="Arial"/>
          <w:spacing w:val="-4"/>
        </w:rPr>
        <w:t xml:space="preserve"> </w:t>
      </w:r>
      <w:r w:rsidRPr="00381597">
        <w:rPr>
          <w:rFonts w:ascii="Arial" w:hAnsi="Arial" w:cs="Arial"/>
        </w:rPr>
        <w:t>to</w:t>
      </w:r>
      <w:r w:rsidRPr="00381597">
        <w:rPr>
          <w:rFonts w:ascii="Arial" w:hAnsi="Arial" w:cs="Arial"/>
          <w:spacing w:val="-4"/>
        </w:rPr>
        <w:t xml:space="preserve"> </w:t>
      </w:r>
      <w:r w:rsidR="172EE384" w:rsidRPr="00381597">
        <w:rPr>
          <w:rFonts w:ascii="Arial" w:hAnsi="Arial" w:cs="Arial"/>
          <w:spacing w:val="-4"/>
        </w:rPr>
        <w:t xml:space="preserve">reiterate </w:t>
      </w:r>
      <w:r w:rsidRPr="00381597">
        <w:rPr>
          <w:rFonts w:ascii="Arial" w:hAnsi="Arial" w:cs="Arial"/>
        </w:rPr>
        <w:t>that</w:t>
      </w:r>
      <w:r w:rsidRPr="00381597">
        <w:rPr>
          <w:rFonts w:ascii="Arial" w:hAnsi="Arial" w:cs="Arial"/>
          <w:spacing w:val="-7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7"/>
        </w:rPr>
        <w:t xml:space="preserve"> </w:t>
      </w:r>
      <w:r w:rsidRPr="00381597">
        <w:rPr>
          <w:rFonts w:ascii="Arial" w:hAnsi="Arial" w:cs="Arial"/>
        </w:rPr>
        <w:t>AAR</w:t>
      </w:r>
      <w:r w:rsidRPr="00381597">
        <w:rPr>
          <w:rFonts w:ascii="Arial" w:hAnsi="Arial" w:cs="Arial"/>
          <w:spacing w:val="-4"/>
        </w:rPr>
        <w:t xml:space="preserve"> </w:t>
      </w:r>
      <w:r w:rsidRPr="00381597">
        <w:rPr>
          <w:rFonts w:ascii="Arial" w:hAnsi="Arial" w:cs="Arial"/>
        </w:rPr>
        <w:t>is</w:t>
      </w:r>
      <w:r w:rsidRPr="00381597">
        <w:rPr>
          <w:rFonts w:ascii="Arial" w:hAnsi="Arial" w:cs="Arial"/>
          <w:spacing w:val="-5"/>
        </w:rPr>
        <w:t xml:space="preserve"> </w:t>
      </w:r>
      <w:r w:rsidRPr="00381597">
        <w:rPr>
          <w:rFonts w:ascii="Arial" w:hAnsi="Arial" w:cs="Arial"/>
        </w:rPr>
        <w:t>not</w:t>
      </w:r>
      <w:r w:rsidRPr="00381597">
        <w:rPr>
          <w:rFonts w:ascii="Arial" w:hAnsi="Arial" w:cs="Arial"/>
          <w:spacing w:val="-4"/>
        </w:rPr>
        <w:t xml:space="preserve"> </w:t>
      </w:r>
      <w:r w:rsidRPr="00381597">
        <w:rPr>
          <w:rFonts w:ascii="Arial" w:hAnsi="Arial" w:cs="Arial"/>
        </w:rPr>
        <w:t>an</w:t>
      </w:r>
      <w:r w:rsidRPr="00381597">
        <w:rPr>
          <w:rFonts w:ascii="Arial" w:hAnsi="Arial" w:cs="Arial"/>
          <w:spacing w:val="-4"/>
        </w:rPr>
        <w:t xml:space="preserve"> </w:t>
      </w:r>
      <w:r w:rsidRPr="00381597">
        <w:rPr>
          <w:rFonts w:ascii="Arial" w:hAnsi="Arial" w:cs="Arial"/>
        </w:rPr>
        <w:t>evaluation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of</w:t>
      </w:r>
      <w:r w:rsidRPr="00381597">
        <w:rPr>
          <w:rFonts w:ascii="Arial" w:hAnsi="Arial" w:cs="Arial"/>
          <w:spacing w:val="-5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7"/>
        </w:rPr>
        <w:t xml:space="preserve"> </w:t>
      </w:r>
      <w:r w:rsidRPr="00381597">
        <w:rPr>
          <w:rFonts w:ascii="Arial" w:hAnsi="Arial" w:cs="Arial"/>
        </w:rPr>
        <w:t>HPC,</w:t>
      </w:r>
      <w:r w:rsidRPr="00381597">
        <w:rPr>
          <w:rFonts w:ascii="Arial" w:hAnsi="Arial" w:cs="Arial"/>
          <w:spacing w:val="-7"/>
        </w:rPr>
        <w:t xml:space="preserve"> </w:t>
      </w:r>
      <w:r w:rsidRPr="00381597">
        <w:rPr>
          <w:rFonts w:ascii="Arial" w:hAnsi="Arial" w:cs="Arial"/>
        </w:rPr>
        <w:t>but</w:t>
      </w:r>
      <w:r w:rsidRPr="00381597">
        <w:rPr>
          <w:rFonts w:ascii="Arial" w:hAnsi="Arial" w:cs="Arial"/>
          <w:spacing w:val="-4"/>
        </w:rPr>
        <w:t xml:space="preserve"> </w:t>
      </w:r>
      <w:r w:rsidRPr="00381597">
        <w:rPr>
          <w:rFonts w:ascii="Arial" w:hAnsi="Arial" w:cs="Arial"/>
        </w:rPr>
        <w:t>an</w:t>
      </w:r>
      <w:r w:rsidRPr="00381597">
        <w:rPr>
          <w:rFonts w:ascii="Arial" w:hAnsi="Arial" w:cs="Arial"/>
          <w:spacing w:val="-4"/>
        </w:rPr>
        <w:t xml:space="preserve"> </w:t>
      </w:r>
      <w:r w:rsidRPr="00381597">
        <w:rPr>
          <w:rFonts w:ascii="Arial" w:hAnsi="Arial" w:cs="Arial"/>
        </w:rPr>
        <w:t>opportunity</w:t>
      </w:r>
      <w:r w:rsidRPr="00381597">
        <w:rPr>
          <w:rFonts w:ascii="Arial" w:hAnsi="Arial" w:cs="Arial"/>
          <w:spacing w:val="-7"/>
        </w:rPr>
        <w:t xml:space="preserve"> </w:t>
      </w:r>
      <w:r w:rsidRPr="00381597">
        <w:rPr>
          <w:rFonts w:ascii="Arial" w:hAnsi="Arial" w:cs="Arial"/>
        </w:rPr>
        <w:t>to</w:t>
      </w:r>
      <w:r w:rsidRPr="00381597">
        <w:rPr>
          <w:rFonts w:ascii="Arial" w:hAnsi="Arial" w:cs="Arial"/>
          <w:spacing w:val="-4"/>
        </w:rPr>
        <w:t xml:space="preserve"> </w:t>
      </w:r>
      <w:r w:rsidRPr="00381597">
        <w:rPr>
          <w:rFonts w:ascii="Arial" w:hAnsi="Arial" w:cs="Arial"/>
        </w:rPr>
        <w:t>reflect</w:t>
      </w:r>
      <w:r w:rsidRPr="00381597">
        <w:rPr>
          <w:rFonts w:ascii="Arial" w:hAnsi="Arial" w:cs="Arial"/>
          <w:spacing w:val="-52"/>
        </w:rPr>
        <w:t xml:space="preserve"> </w:t>
      </w:r>
      <w:r w:rsidRPr="00381597">
        <w:rPr>
          <w:rFonts w:ascii="Arial" w:hAnsi="Arial" w:cs="Arial"/>
        </w:rPr>
        <w:t>on strengths and weakness of the approach itself and how it was applied, a</w:t>
      </w:r>
      <w:r w:rsidR="3D9DA012" w:rsidRPr="00381597">
        <w:rPr>
          <w:rFonts w:ascii="Arial" w:hAnsi="Arial" w:cs="Arial"/>
        </w:rPr>
        <w:t xml:space="preserve">longside </w:t>
      </w:r>
      <w:r w:rsidRPr="00381597">
        <w:rPr>
          <w:rFonts w:ascii="Arial" w:hAnsi="Arial" w:cs="Arial"/>
        </w:rPr>
        <w:t>how it might be improved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upon</w:t>
      </w:r>
      <w:r w:rsidRPr="00381597">
        <w:rPr>
          <w:rFonts w:ascii="Arial" w:hAnsi="Arial" w:cs="Arial"/>
          <w:spacing w:val="-9"/>
        </w:rPr>
        <w:t xml:space="preserve"> </w:t>
      </w:r>
      <w:r w:rsidRPr="00381597">
        <w:rPr>
          <w:rFonts w:ascii="Arial" w:hAnsi="Arial" w:cs="Arial"/>
        </w:rPr>
        <w:t>or</w:t>
      </w:r>
      <w:r w:rsidRPr="00381597">
        <w:rPr>
          <w:rFonts w:ascii="Arial" w:hAnsi="Arial" w:cs="Arial"/>
          <w:spacing w:val="-8"/>
        </w:rPr>
        <w:t xml:space="preserve"> </w:t>
      </w:r>
      <w:r w:rsidRPr="00381597">
        <w:rPr>
          <w:rFonts w:ascii="Arial" w:hAnsi="Arial" w:cs="Arial"/>
        </w:rPr>
        <w:t>streamlined</w:t>
      </w:r>
      <w:r w:rsidRPr="00381597">
        <w:rPr>
          <w:rFonts w:ascii="Arial" w:hAnsi="Arial" w:cs="Arial"/>
          <w:spacing w:val="-8"/>
        </w:rPr>
        <w:t xml:space="preserve"> </w:t>
      </w:r>
      <w:r w:rsidRPr="00381597">
        <w:rPr>
          <w:rFonts w:ascii="Arial" w:hAnsi="Arial" w:cs="Arial"/>
        </w:rPr>
        <w:t>for</w:t>
      </w:r>
      <w:r w:rsidRPr="00381597">
        <w:rPr>
          <w:rFonts w:ascii="Arial" w:hAnsi="Arial" w:cs="Arial"/>
          <w:spacing w:val="-10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-8"/>
        </w:rPr>
        <w:t xml:space="preserve"> </w:t>
      </w:r>
      <w:r w:rsidRPr="00381597">
        <w:rPr>
          <w:rFonts w:ascii="Arial" w:hAnsi="Arial" w:cs="Arial"/>
        </w:rPr>
        <w:t>202</w:t>
      </w:r>
      <w:r w:rsidR="00052E40" w:rsidRPr="00381597">
        <w:rPr>
          <w:rFonts w:ascii="Arial" w:hAnsi="Arial" w:cs="Arial"/>
        </w:rPr>
        <w:t>5</w:t>
      </w:r>
      <w:r w:rsidRPr="00381597">
        <w:rPr>
          <w:rFonts w:ascii="Arial" w:hAnsi="Arial" w:cs="Arial"/>
          <w:spacing w:val="-10"/>
        </w:rPr>
        <w:t xml:space="preserve"> </w:t>
      </w:r>
      <w:r w:rsidRPr="00381597">
        <w:rPr>
          <w:rFonts w:ascii="Arial" w:hAnsi="Arial" w:cs="Arial"/>
        </w:rPr>
        <w:t>cycle.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Participants</w:t>
      </w:r>
      <w:r w:rsidRPr="00381597">
        <w:rPr>
          <w:rFonts w:ascii="Arial" w:hAnsi="Arial" w:cs="Arial"/>
          <w:spacing w:val="-6"/>
        </w:rPr>
        <w:t xml:space="preserve"> </w:t>
      </w:r>
      <w:r w:rsidRPr="00381597">
        <w:rPr>
          <w:rFonts w:ascii="Arial" w:hAnsi="Arial" w:cs="Arial"/>
        </w:rPr>
        <w:t>should</w:t>
      </w:r>
      <w:r w:rsidRPr="00381597">
        <w:rPr>
          <w:rFonts w:ascii="Arial" w:hAnsi="Arial" w:cs="Arial"/>
          <w:spacing w:val="-10"/>
        </w:rPr>
        <w:t xml:space="preserve"> </w:t>
      </w:r>
      <w:r w:rsidRPr="00381597">
        <w:rPr>
          <w:rFonts w:ascii="Arial" w:hAnsi="Arial" w:cs="Arial"/>
        </w:rPr>
        <w:t>be</w:t>
      </w:r>
      <w:r w:rsidRPr="00381597">
        <w:rPr>
          <w:rFonts w:ascii="Arial" w:hAnsi="Arial" w:cs="Arial"/>
          <w:spacing w:val="-10"/>
        </w:rPr>
        <w:t xml:space="preserve"> </w:t>
      </w:r>
      <w:r w:rsidRPr="00381597">
        <w:rPr>
          <w:rFonts w:ascii="Arial" w:hAnsi="Arial" w:cs="Arial"/>
        </w:rPr>
        <w:t>dedicated</w:t>
      </w:r>
      <w:r w:rsidRPr="00381597">
        <w:rPr>
          <w:rFonts w:ascii="Arial" w:hAnsi="Arial" w:cs="Arial"/>
          <w:spacing w:val="-10"/>
        </w:rPr>
        <w:t xml:space="preserve"> </w:t>
      </w:r>
      <w:r w:rsidRPr="00381597">
        <w:rPr>
          <w:rFonts w:ascii="Arial" w:hAnsi="Arial" w:cs="Arial"/>
        </w:rPr>
        <w:t>to</w:t>
      </w:r>
      <w:r w:rsidRPr="00381597">
        <w:rPr>
          <w:rFonts w:ascii="Arial" w:hAnsi="Arial" w:cs="Arial"/>
          <w:spacing w:val="-9"/>
        </w:rPr>
        <w:t xml:space="preserve"> </w:t>
      </w:r>
      <w:proofErr w:type="gramStart"/>
      <w:r w:rsidRPr="00381597">
        <w:rPr>
          <w:rFonts w:ascii="Arial" w:hAnsi="Arial" w:cs="Arial"/>
        </w:rPr>
        <w:t>collectively</w:t>
      </w:r>
      <w:r w:rsidRPr="00381597">
        <w:rPr>
          <w:rFonts w:ascii="Arial" w:hAnsi="Arial" w:cs="Arial"/>
          <w:spacing w:val="-11"/>
        </w:rPr>
        <w:t xml:space="preserve"> </w:t>
      </w:r>
      <w:r w:rsidRPr="00381597">
        <w:rPr>
          <w:rFonts w:ascii="Arial" w:hAnsi="Arial" w:cs="Arial"/>
        </w:rPr>
        <w:t>and</w:t>
      </w:r>
      <w:r w:rsidRPr="00381597">
        <w:rPr>
          <w:rFonts w:ascii="Arial" w:hAnsi="Arial" w:cs="Arial"/>
          <w:spacing w:val="-8"/>
        </w:rPr>
        <w:t xml:space="preserve"> </w:t>
      </w:r>
      <w:r w:rsidRPr="00381597">
        <w:rPr>
          <w:rFonts w:ascii="Arial" w:hAnsi="Arial" w:cs="Arial"/>
        </w:rPr>
        <w:t>jointly</w:t>
      </w:r>
      <w:r w:rsidRPr="00381597">
        <w:rPr>
          <w:rFonts w:ascii="Arial" w:hAnsi="Arial" w:cs="Arial"/>
          <w:spacing w:val="-10"/>
        </w:rPr>
        <w:t xml:space="preserve"> </w:t>
      </w:r>
      <w:r w:rsidR="29390D51" w:rsidRPr="00381597">
        <w:rPr>
          <w:rFonts w:ascii="Arial" w:hAnsi="Arial" w:cs="Arial"/>
          <w:spacing w:val="-10"/>
        </w:rPr>
        <w:t xml:space="preserve">make </w:t>
      </w:r>
      <w:r w:rsidRPr="00381597">
        <w:rPr>
          <w:rFonts w:ascii="Arial" w:hAnsi="Arial" w:cs="Arial"/>
        </w:rPr>
        <w:t>constructive</w:t>
      </w:r>
      <w:r w:rsidRPr="00381597">
        <w:rPr>
          <w:rFonts w:ascii="Arial" w:hAnsi="Arial" w:cs="Arial"/>
          <w:spacing w:val="-2"/>
        </w:rPr>
        <w:t xml:space="preserve"> </w:t>
      </w:r>
      <w:r w:rsidRPr="00381597">
        <w:rPr>
          <w:rFonts w:ascii="Arial" w:hAnsi="Arial" w:cs="Arial"/>
        </w:rPr>
        <w:t>suggestions and recommendations</w:t>
      </w:r>
      <w:proofErr w:type="gramEnd"/>
      <w:r w:rsidRPr="00381597">
        <w:rPr>
          <w:rFonts w:ascii="Arial" w:hAnsi="Arial" w:cs="Arial"/>
        </w:rPr>
        <w:t>.</w:t>
      </w:r>
    </w:p>
    <w:p w14:paraId="35972488" w14:textId="0F6701AF" w:rsidR="00CD2AB8" w:rsidRDefault="00CD2AB8">
      <w:pPr>
        <w:pStyle w:val="BodyText"/>
        <w:spacing w:before="6"/>
        <w:rPr>
          <w:rFonts w:ascii="Arial" w:hAnsi="Arial" w:cs="Arial"/>
          <w:sz w:val="19"/>
        </w:rPr>
      </w:pPr>
    </w:p>
    <w:p w14:paraId="7DB83DAF" w14:textId="77777777" w:rsidR="00801BC9" w:rsidRPr="00381597" w:rsidRDefault="00801BC9">
      <w:pPr>
        <w:pStyle w:val="BodyText"/>
        <w:spacing w:before="6"/>
        <w:rPr>
          <w:rFonts w:ascii="Arial" w:hAnsi="Arial" w:cs="Arial"/>
          <w:sz w:val="19"/>
        </w:rPr>
      </w:pPr>
    </w:p>
    <w:p w14:paraId="35972489" w14:textId="77777777" w:rsidR="00CD2AB8" w:rsidRPr="00381597" w:rsidRDefault="00CF12E6">
      <w:pPr>
        <w:pStyle w:val="Heading2"/>
        <w:rPr>
          <w:rFonts w:ascii="Arial" w:hAnsi="Arial" w:cs="Arial"/>
        </w:rPr>
      </w:pPr>
      <w:r w:rsidRPr="00381597">
        <w:rPr>
          <w:rFonts w:ascii="Arial" w:hAnsi="Arial" w:cs="Arial"/>
        </w:rPr>
        <w:t>Documentation</w:t>
      </w:r>
      <w:r w:rsidRPr="00381597">
        <w:rPr>
          <w:rFonts w:ascii="Arial" w:hAnsi="Arial" w:cs="Arial"/>
          <w:spacing w:val="-4"/>
        </w:rPr>
        <w:t xml:space="preserve"> </w:t>
      </w:r>
      <w:r w:rsidRPr="00381597">
        <w:rPr>
          <w:rFonts w:ascii="Arial" w:hAnsi="Arial" w:cs="Arial"/>
        </w:rPr>
        <w:t>and</w:t>
      </w:r>
      <w:r w:rsidRPr="00381597">
        <w:rPr>
          <w:rFonts w:ascii="Arial" w:hAnsi="Arial" w:cs="Arial"/>
          <w:spacing w:val="-3"/>
        </w:rPr>
        <w:t xml:space="preserve"> </w:t>
      </w:r>
      <w:r w:rsidRPr="00381597">
        <w:rPr>
          <w:rFonts w:ascii="Arial" w:hAnsi="Arial" w:cs="Arial"/>
        </w:rPr>
        <w:t>outcomes</w:t>
      </w:r>
    </w:p>
    <w:p w14:paraId="3597248B" w14:textId="5B71A43A" w:rsidR="00CD2AB8" w:rsidRPr="00381597" w:rsidRDefault="00CF12E6" w:rsidP="006A6FD1">
      <w:pPr>
        <w:pStyle w:val="BodyText"/>
        <w:spacing w:before="181" w:line="259" w:lineRule="auto"/>
        <w:ind w:left="780" w:right="109"/>
        <w:jc w:val="both"/>
        <w:rPr>
          <w:rFonts w:ascii="Arial" w:hAnsi="Arial" w:cs="Arial"/>
        </w:rPr>
        <w:sectPr w:rsidR="00CD2AB8" w:rsidRPr="00381597">
          <w:pgSz w:w="12240" w:h="15840"/>
          <w:pgMar w:top="360" w:right="1340" w:bottom="280" w:left="660" w:header="720" w:footer="720" w:gutter="0"/>
          <w:cols w:space="720"/>
        </w:sectPr>
      </w:pPr>
      <w:r w:rsidRPr="00381597">
        <w:rPr>
          <w:rFonts w:ascii="Arial" w:hAnsi="Arial" w:cs="Arial"/>
        </w:rPr>
        <w:t>A</w:t>
      </w:r>
      <w:r w:rsidRPr="00381597">
        <w:rPr>
          <w:rFonts w:ascii="Arial" w:hAnsi="Arial" w:cs="Arial"/>
          <w:spacing w:val="1"/>
        </w:rPr>
        <w:t xml:space="preserve"> </w:t>
      </w:r>
      <w:r w:rsidR="34B4BDBE" w:rsidRPr="00381597">
        <w:rPr>
          <w:rFonts w:ascii="Arial" w:hAnsi="Arial" w:cs="Arial"/>
          <w:spacing w:val="1"/>
        </w:rPr>
        <w:t xml:space="preserve">notetaker to provide a </w:t>
      </w:r>
      <w:r w:rsidRPr="00381597">
        <w:rPr>
          <w:rFonts w:ascii="Arial" w:hAnsi="Arial" w:cs="Arial"/>
        </w:rPr>
        <w:t>summary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of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discussion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during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the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AAR</w:t>
      </w:r>
      <w:r w:rsidRPr="00381597">
        <w:rPr>
          <w:rFonts w:ascii="Arial" w:hAnsi="Arial" w:cs="Arial"/>
          <w:spacing w:val="1"/>
        </w:rPr>
        <w:t xml:space="preserve"> </w:t>
      </w:r>
      <w:r w:rsidR="6FF98A9D" w:rsidRPr="00381597">
        <w:rPr>
          <w:rFonts w:ascii="Arial" w:hAnsi="Arial" w:cs="Arial"/>
          <w:spacing w:val="1"/>
        </w:rPr>
        <w:t xml:space="preserve">is important, with </w:t>
      </w:r>
      <w:r w:rsidRPr="00381597">
        <w:rPr>
          <w:rFonts w:ascii="Arial" w:hAnsi="Arial" w:cs="Arial"/>
        </w:rPr>
        <w:t>OCHA</w:t>
      </w:r>
      <w:r w:rsidR="02A91BA8" w:rsidRPr="00381597">
        <w:rPr>
          <w:rFonts w:ascii="Arial" w:hAnsi="Arial" w:cs="Arial"/>
        </w:rPr>
        <w:t xml:space="preserve"> (</w:t>
      </w:r>
      <w:r w:rsidRPr="00381597">
        <w:rPr>
          <w:rFonts w:ascii="Arial" w:hAnsi="Arial" w:cs="Arial"/>
        </w:rPr>
        <w:t>Coordination Unit</w:t>
      </w:r>
      <w:r w:rsidR="4C9DE401" w:rsidRPr="00381597">
        <w:rPr>
          <w:rFonts w:ascii="Arial" w:hAnsi="Arial" w:cs="Arial"/>
        </w:rPr>
        <w:t>)</w:t>
      </w:r>
      <w:r w:rsidRPr="00381597">
        <w:rPr>
          <w:rFonts w:ascii="Arial" w:hAnsi="Arial" w:cs="Arial"/>
        </w:rPr>
        <w:t xml:space="preserve"> responsible </w:t>
      </w:r>
      <w:r w:rsidR="2036440B" w:rsidRPr="00381597">
        <w:rPr>
          <w:rFonts w:ascii="Arial" w:hAnsi="Arial" w:cs="Arial"/>
        </w:rPr>
        <w:t xml:space="preserve">for </w:t>
      </w:r>
      <w:r w:rsidRPr="00381597">
        <w:rPr>
          <w:rFonts w:ascii="Arial" w:hAnsi="Arial" w:cs="Arial"/>
        </w:rPr>
        <w:t>shar</w:t>
      </w:r>
      <w:r w:rsidR="3AE76A75" w:rsidRPr="00381597">
        <w:rPr>
          <w:rFonts w:ascii="Arial" w:hAnsi="Arial" w:cs="Arial"/>
        </w:rPr>
        <w:t xml:space="preserve">ing </w:t>
      </w:r>
      <w:r w:rsidRPr="00381597">
        <w:rPr>
          <w:rFonts w:ascii="Arial" w:hAnsi="Arial" w:cs="Arial"/>
        </w:rPr>
        <w:t xml:space="preserve">the </w:t>
      </w:r>
      <w:r w:rsidR="26A7C8EE" w:rsidRPr="00381597">
        <w:rPr>
          <w:rFonts w:ascii="Arial" w:hAnsi="Arial" w:cs="Arial"/>
        </w:rPr>
        <w:t xml:space="preserve">summary </w:t>
      </w:r>
      <w:r w:rsidRPr="00381597">
        <w:rPr>
          <w:rFonts w:ascii="Arial" w:hAnsi="Arial" w:cs="Arial"/>
        </w:rPr>
        <w:t>with participants. These notes should then be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sent</w:t>
      </w:r>
      <w:r w:rsidRPr="00381597">
        <w:rPr>
          <w:rFonts w:ascii="Arial" w:hAnsi="Arial" w:cs="Arial"/>
          <w:spacing w:val="-1"/>
        </w:rPr>
        <w:t xml:space="preserve"> </w:t>
      </w:r>
      <w:r w:rsidRPr="00381597">
        <w:rPr>
          <w:rFonts w:ascii="Arial" w:hAnsi="Arial" w:cs="Arial"/>
        </w:rPr>
        <w:t>to NARAS</w:t>
      </w:r>
      <w:r w:rsidRPr="00381597">
        <w:rPr>
          <w:rFonts w:ascii="Arial" w:hAnsi="Arial" w:cs="Arial"/>
          <w:spacing w:val="1"/>
        </w:rPr>
        <w:t xml:space="preserve"> </w:t>
      </w:r>
      <w:r w:rsidRPr="00381597">
        <w:rPr>
          <w:rFonts w:ascii="Arial" w:hAnsi="Arial" w:cs="Arial"/>
        </w:rPr>
        <w:t>(</w:t>
      </w:r>
      <w:hyperlink r:id="rId13">
        <w:r w:rsidRPr="00381597">
          <w:rPr>
            <w:rStyle w:val="Hyperlink"/>
            <w:rFonts w:ascii="Arial" w:hAnsi="Arial" w:cs="Arial"/>
          </w:rPr>
          <w:t>salazar@un.org</w:t>
        </w:r>
      </w:hyperlink>
      <w:r w:rsidRPr="00381597">
        <w:rPr>
          <w:rFonts w:ascii="Arial" w:hAnsi="Arial" w:cs="Arial"/>
        </w:rPr>
        <w:t>)</w:t>
      </w:r>
      <w:r w:rsidR="3125CF58" w:rsidRPr="00381597">
        <w:rPr>
          <w:rFonts w:ascii="Arial" w:hAnsi="Arial" w:cs="Arial"/>
        </w:rPr>
        <w:t xml:space="preserve"> to be able to look at wider lessons across countries.  </w:t>
      </w:r>
    </w:p>
    <w:tbl>
      <w:tblPr>
        <w:tblpPr w:leftFromText="141" w:rightFromText="141" w:horzAnchor="page" w:tblpX="274" w:tblpY="438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5"/>
        <w:gridCol w:w="1363"/>
        <w:gridCol w:w="1560"/>
        <w:gridCol w:w="1487"/>
        <w:gridCol w:w="1900"/>
      </w:tblGrid>
      <w:tr w:rsidR="006A6FD1" w:rsidRPr="006A6FD1" w14:paraId="7C02CB2E" w14:textId="77777777" w:rsidTr="006A6FD1">
        <w:trPr>
          <w:trHeight w:val="265"/>
        </w:trPr>
        <w:tc>
          <w:tcPr>
            <w:tcW w:w="8995" w:type="dxa"/>
          </w:tcPr>
          <w:p w14:paraId="36281BA6" w14:textId="77777777" w:rsidR="006A6FD1" w:rsidRPr="006A6FD1" w:rsidRDefault="006A6FD1" w:rsidP="006A6FD1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98420" w14:textId="77777777" w:rsidR="006A6FD1" w:rsidRPr="006A6FD1" w:rsidRDefault="006A6FD1" w:rsidP="006A6FD1">
            <w:pPr>
              <w:pStyle w:val="TableParagraph"/>
              <w:spacing w:line="28" w:lineRule="exact"/>
              <w:ind w:lef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2"/>
          </w:tcPr>
          <w:p w14:paraId="570E8AC7" w14:textId="77777777" w:rsidR="006A6FD1" w:rsidRPr="006A6FD1" w:rsidRDefault="006A6FD1" w:rsidP="006A6FD1">
            <w:pPr>
              <w:pStyle w:val="TableParagraph"/>
              <w:spacing w:line="245" w:lineRule="exact"/>
              <w:ind w:left="630" w:right="855"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  <w:tc>
          <w:tcPr>
            <w:tcW w:w="1487" w:type="dxa"/>
          </w:tcPr>
          <w:p w14:paraId="63EED540" w14:textId="77777777" w:rsidR="006A6FD1" w:rsidRPr="006A6FD1" w:rsidRDefault="006A6FD1" w:rsidP="006A6FD1">
            <w:pPr>
              <w:pStyle w:val="TableParagraph"/>
              <w:spacing w:line="245" w:lineRule="exact"/>
              <w:ind w:left="307"/>
              <w:rPr>
                <w:rFonts w:ascii="Arial" w:hAnsi="Arial" w:cs="Arial"/>
                <w:b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sz w:val="20"/>
                <w:szCs w:val="20"/>
              </w:rPr>
              <w:t>Why?</w:t>
            </w:r>
          </w:p>
        </w:tc>
        <w:tc>
          <w:tcPr>
            <w:tcW w:w="1900" w:type="dxa"/>
          </w:tcPr>
          <w:p w14:paraId="5C77D3BC" w14:textId="77777777" w:rsidR="006A6FD1" w:rsidRPr="006A6FD1" w:rsidRDefault="006A6FD1" w:rsidP="006A6FD1">
            <w:pPr>
              <w:pStyle w:val="TableParagraph"/>
              <w:spacing w:line="245" w:lineRule="exact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sz w:val="20"/>
                <w:szCs w:val="20"/>
              </w:rPr>
              <w:t>Suggestions</w:t>
            </w:r>
          </w:p>
        </w:tc>
      </w:tr>
      <w:tr w:rsidR="006A6FD1" w:rsidRPr="006A6FD1" w14:paraId="620A4F59" w14:textId="77777777" w:rsidTr="006A6FD1">
        <w:trPr>
          <w:trHeight w:val="229"/>
        </w:trPr>
        <w:tc>
          <w:tcPr>
            <w:tcW w:w="8995" w:type="dxa"/>
          </w:tcPr>
          <w:p w14:paraId="12399588" w14:textId="77777777" w:rsidR="006A6FD1" w:rsidRPr="006A6FD1" w:rsidRDefault="006A6FD1" w:rsidP="006A6FD1">
            <w:pPr>
              <w:pStyle w:val="TableParagraph"/>
              <w:numPr>
                <w:ilvl w:val="0"/>
                <w:numId w:val="4"/>
              </w:numPr>
              <w:spacing w:line="20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Pr="006A6FD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useful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6A6FD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6A6FD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HPC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Step-by-Step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guidance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HPC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process?</w:t>
            </w:r>
          </w:p>
          <w:p w14:paraId="462A3296" w14:textId="77777777" w:rsidR="006A6FD1" w:rsidRPr="006A6FD1" w:rsidRDefault="006A6FD1" w:rsidP="006A6FD1">
            <w:pPr>
              <w:pStyle w:val="TableParagraph"/>
              <w:numPr>
                <w:ilvl w:val="1"/>
                <w:numId w:val="5"/>
              </w:numPr>
              <w:spacing w:line="209" w:lineRule="exact"/>
              <w:rPr>
                <w:rStyle w:val="ui-provider"/>
                <w:rFonts w:ascii="Arial" w:hAnsi="Arial" w:cs="Arial"/>
                <w:b/>
                <w:sz w:val="20"/>
                <w:szCs w:val="20"/>
              </w:rPr>
            </w:pPr>
            <w:r w:rsidRPr="006A6FD1">
              <w:rPr>
                <w:rStyle w:val="ui-provider"/>
                <w:rFonts w:ascii="Arial" w:hAnsi="Arial" w:cs="Arial"/>
                <w:sz w:val="20"/>
                <w:szCs w:val="20"/>
              </w:rPr>
              <w:t>- Was the HNRP template helpful in lightening the HPC process?</w:t>
            </w:r>
          </w:p>
          <w:p w14:paraId="5BE37676" w14:textId="77777777" w:rsidR="006A6FD1" w:rsidRPr="006A6FD1" w:rsidRDefault="006A6FD1" w:rsidP="006A6FD1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FD1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How did you operationalize HPC Lightening?</w:t>
            </w:r>
          </w:p>
        </w:tc>
        <w:tc>
          <w:tcPr>
            <w:tcW w:w="2923" w:type="dxa"/>
            <w:gridSpan w:val="2"/>
          </w:tcPr>
          <w:p w14:paraId="40448221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F411018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E1335F9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63318CA1" w14:textId="77777777" w:rsidTr="006A6FD1">
        <w:trPr>
          <w:trHeight w:val="274"/>
        </w:trPr>
        <w:tc>
          <w:tcPr>
            <w:tcW w:w="8995" w:type="dxa"/>
            <w:vMerge w:val="restart"/>
          </w:tcPr>
          <w:p w14:paraId="4092E485" w14:textId="77777777" w:rsidR="006A6FD1" w:rsidRPr="006A6FD1" w:rsidRDefault="006A6FD1" w:rsidP="006A6FD1">
            <w:pPr>
              <w:pStyle w:val="TableParagraph"/>
              <w:spacing w:before="9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Pr="006A6FD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Needs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Overviews:</w:t>
            </w:r>
          </w:p>
          <w:p w14:paraId="5E559E54" w14:textId="77777777" w:rsidR="006A6FD1" w:rsidRPr="006A6FD1" w:rsidRDefault="006A6FD1" w:rsidP="006A6FD1">
            <w:pPr>
              <w:pStyle w:val="TableParagraph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sz w:val="20"/>
                <w:szCs w:val="20"/>
              </w:rPr>
              <w:t>What were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the most</w:t>
            </w:r>
            <w:r w:rsidRPr="006A6FD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challenging</w:t>
            </w:r>
            <w:r w:rsidRPr="006A6FD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aspects,</w:t>
            </w:r>
            <w:r w:rsidRPr="006A6FD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6A6FD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improvements compared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previous</w:t>
            </w:r>
            <w:r w:rsidRPr="006A6FD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years?</w:t>
            </w:r>
          </w:p>
          <w:p w14:paraId="15A7D875" w14:textId="77777777" w:rsidR="006A6FD1" w:rsidRPr="006A6FD1" w:rsidRDefault="006A6FD1" w:rsidP="006A6FD1">
            <w:pPr>
              <w:pStyle w:val="TableParagraph"/>
              <w:spacing w:before="1"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2.1-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In general</w:t>
            </w:r>
          </w:p>
        </w:tc>
        <w:tc>
          <w:tcPr>
            <w:tcW w:w="1363" w:type="dxa"/>
          </w:tcPr>
          <w:p w14:paraId="6327AF1C" w14:textId="77777777" w:rsidR="006A6FD1" w:rsidRPr="006A6FD1" w:rsidRDefault="006A6FD1" w:rsidP="006A6FD1">
            <w:pPr>
              <w:pStyle w:val="TableParagraph"/>
              <w:spacing w:before="9" w:line="246" w:lineRule="exact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Challenges</w:t>
            </w:r>
          </w:p>
        </w:tc>
        <w:tc>
          <w:tcPr>
            <w:tcW w:w="1560" w:type="dxa"/>
          </w:tcPr>
          <w:p w14:paraId="04759E44" w14:textId="77777777" w:rsidR="006A6FD1" w:rsidRPr="006A6FD1" w:rsidRDefault="006A6FD1" w:rsidP="006A6FD1">
            <w:pPr>
              <w:pStyle w:val="TableParagraph"/>
              <w:spacing w:before="9" w:line="246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Improvements</w:t>
            </w:r>
          </w:p>
        </w:tc>
        <w:tc>
          <w:tcPr>
            <w:tcW w:w="1487" w:type="dxa"/>
            <w:vMerge w:val="restart"/>
          </w:tcPr>
          <w:p w14:paraId="2F45490E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14:paraId="10107A53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0DC1C464" w14:textId="77777777" w:rsidTr="006A6FD1">
        <w:trPr>
          <w:trHeight w:val="503"/>
        </w:trPr>
        <w:tc>
          <w:tcPr>
            <w:tcW w:w="8995" w:type="dxa"/>
            <w:vMerge/>
          </w:tcPr>
          <w:p w14:paraId="7EECEB74" w14:textId="77777777" w:rsidR="006A6FD1" w:rsidRPr="006A6FD1" w:rsidRDefault="006A6FD1" w:rsidP="006A6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14:paraId="6211C1B7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417DFE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14:paraId="118B646D" w14:textId="77777777" w:rsidR="006A6FD1" w:rsidRPr="006A6FD1" w:rsidRDefault="006A6FD1" w:rsidP="006A6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14:paraId="2B985356" w14:textId="77777777" w:rsidR="006A6FD1" w:rsidRPr="006A6FD1" w:rsidRDefault="006A6FD1" w:rsidP="006A6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68B2DD09" w14:textId="77777777" w:rsidTr="006A6FD1">
        <w:trPr>
          <w:trHeight w:val="266"/>
        </w:trPr>
        <w:tc>
          <w:tcPr>
            <w:tcW w:w="8995" w:type="dxa"/>
          </w:tcPr>
          <w:p w14:paraId="5D97E201" w14:textId="77777777" w:rsidR="006A6FD1" w:rsidRPr="006A6FD1" w:rsidRDefault="006A6FD1" w:rsidP="006A6FD1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2.2-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S</w:t>
            </w:r>
            <w:r w:rsidRPr="006A6FD1">
              <w:rPr>
                <w:rStyle w:val="ui-provider"/>
                <w:rFonts w:ascii="Arial" w:hAnsi="Arial" w:cs="Arial"/>
                <w:sz w:val="20"/>
                <w:szCs w:val="20"/>
              </w:rPr>
              <w:t>etting the scope of the analysis</w:t>
            </w:r>
          </w:p>
        </w:tc>
        <w:tc>
          <w:tcPr>
            <w:tcW w:w="1363" w:type="dxa"/>
          </w:tcPr>
          <w:p w14:paraId="26C62A9D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5D923E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FC019C1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7A8FB06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0DA54AAB" w14:textId="77777777" w:rsidTr="006A6FD1">
        <w:trPr>
          <w:trHeight w:val="266"/>
        </w:trPr>
        <w:tc>
          <w:tcPr>
            <w:tcW w:w="8995" w:type="dxa"/>
          </w:tcPr>
          <w:p w14:paraId="30D68387" w14:textId="77777777" w:rsidR="006A6FD1" w:rsidRPr="006A6FD1" w:rsidRDefault="006A6FD1" w:rsidP="006A6FD1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2.3- Use</w:t>
            </w:r>
            <w:r w:rsidRPr="006A6FD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of JIAF 2.0 [refer to JIAF Lessons Learned exercise]</w:t>
            </w:r>
          </w:p>
        </w:tc>
        <w:tc>
          <w:tcPr>
            <w:tcW w:w="1363" w:type="dxa"/>
          </w:tcPr>
          <w:p w14:paraId="3080A30B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FB9E08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CEA8C39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D122F17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6F1649CE" w14:textId="77777777" w:rsidTr="006A6FD1">
        <w:trPr>
          <w:trHeight w:val="265"/>
        </w:trPr>
        <w:tc>
          <w:tcPr>
            <w:tcW w:w="8995" w:type="dxa"/>
          </w:tcPr>
          <w:p w14:paraId="192E3646" w14:textId="77777777" w:rsidR="006A6FD1" w:rsidRPr="006A6FD1" w:rsidRDefault="006A6FD1" w:rsidP="006A6FD1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2.4-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Staff</w:t>
            </w:r>
            <w:r w:rsidRPr="006A6FD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analysis</w:t>
            </w:r>
            <w:r w:rsidRPr="006A6FD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capacities</w:t>
            </w:r>
          </w:p>
        </w:tc>
        <w:tc>
          <w:tcPr>
            <w:tcW w:w="1363" w:type="dxa"/>
          </w:tcPr>
          <w:p w14:paraId="1CE4DF18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4F5006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4BDA169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9E631ED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3937280F" w14:textId="77777777" w:rsidTr="006A6FD1">
        <w:trPr>
          <w:trHeight w:val="266"/>
        </w:trPr>
        <w:tc>
          <w:tcPr>
            <w:tcW w:w="8995" w:type="dxa"/>
          </w:tcPr>
          <w:p w14:paraId="451A5594" w14:textId="77777777" w:rsidR="006A6FD1" w:rsidRPr="006A6FD1" w:rsidRDefault="006A6FD1" w:rsidP="006A6FD1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2.5-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Risk</w:t>
            </w:r>
            <w:r w:rsidRPr="006A6FD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analysis</w:t>
            </w:r>
            <w:r w:rsidRPr="006A6FD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and projection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of needs</w:t>
            </w:r>
          </w:p>
        </w:tc>
        <w:tc>
          <w:tcPr>
            <w:tcW w:w="1363" w:type="dxa"/>
          </w:tcPr>
          <w:p w14:paraId="1E51DE6B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CE6592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A1B5C72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6B6430E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21C78A94" w14:textId="77777777" w:rsidTr="006A6FD1">
        <w:trPr>
          <w:trHeight w:val="265"/>
        </w:trPr>
        <w:tc>
          <w:tcPr>
            <w:tcW w:w="8995" w:type="dxa"/>
          </w:tcPr>
          <w:p w14:paraId="1408953A" w14:textId="77777777" w:rsidR="006A6FD1" w:rsidRPr="006A6FD1" w:rsidRDefault="006A6FD1" w:rsidP="006A6FD1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2.6</w:t>
            </w:r>
            <w:r w:rsidRPr="006A6FD1">
              <w:rPr>
                <w:rFonts w:ascii="Arial" w:hAnsi="Arial" w:cs="Arial"/>
                <w:spacing w:val="54"/>
                <w:sz w:val="20"/>
                <w:szCs w:val="20"/>
              </w:rPr>
              <w:t>-</w:t>
            </w:r>
            <w:r w:rsidRPr="006A6FD1">
              <w:rPr>
                <w:rFonts w:ascii="Arial" w:hAnsi="Arial" w:cs="Arial"/>
                <w:sz w:val="20"/>
                <w:szCs w:val="20"/>
              </w:rPr>
              <w:t>Community engagement</w:t>
            </w:r>
          </w:p>
        </w:tc>
        <w:tc>
          <w:tcPr>
            <w:tcW w:w="1363" w:type="dxa"/>
          </w:tcPr>
          <w:p w14:paraId="28519A61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9C3994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D59C166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75D4FB5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2A4C5710" w14:textId="77777777" w:rsidTr="006A6FD1">
        <w:trPr>
          <w:trHeight w:val="265"/>
        </w:trPr>
        <w:tc>
          <w:tcPr>
            <w:tcW w:w="8995" w:type="dxa"/>
          </w:tcPr>
          <w:p w14:paraId="7F1C0F9A" w14:textId="77777777" w:rsidR="006A6FD1" w:rsidRPr="006A6FD1" w:rsidRDefault="006A6FD1" w:rsidP="006A6FD1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2.7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- </w:t>
            </w:r>
            <w:r w:rsidRPr="006A6FD1">
              <w:rPr>
                <w:rFonts w:ascii="Arial" w:hAnsi="Arial" w:cs="Arial"/>
                <w:sz w:val="20"/>
                <w:szCs w:val="20"/>
              </w:rPr>
              <w:t>Clarity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of</w:t>
            </w:r>
            <w:r w:rsidRPr="006A6FD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the</w:t>
            </w:r>
            <w:r w:rsidRPr="006A6FD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guidance</w:t>
            </w:r>
            <w:r w:rsidRPr="006A6FD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and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expectations</w:t>
            </w:r>
          </w:p>
        </w:tc>
        <w:tc>
          <w:tcPr>
            <w:tcW w:w="1363" w:type="dxa"/>
          </w:tcPr>
          <w:p w14:paraId="728F7DDB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DC1E97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88E4D36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634FFF6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3C5E641E" w14:textId="77777777" w:rsidTr="006A6FD1">
        <w:trPr>
          <w:trHeight w:val="796"/>
        </w:trPr>
        <w:tc>
          <w:tcPr>
            <w:tcW w:w="8995" w:type="dxa"/>
          </w:tcPr>
          <w:p w14:paraId="4DB4BA5B" w14:textId="77777777" w:rsidR="006A6FD1" w:rsidRPr="006A6FD1" w:rsidRDefault="006A6FD1" w:rsidP="006A6FD1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hanging="253"/>
              <w:rPr>
                <w:rFonts w:ascii="Arial" w:hAnsi="Arial" w:cs="Arial"/>
                <w:b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sz w:val="20"/>
                <w:szCs w:val="20"/>
              </w:rPr>
              <w:t>Response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Plans:</w:t>
            </w:r>
          </w:p>
          <w:p w14:paraId="295E2215" w14:textId="77777777" w:rsidR="006A6FD1" w:rsidRPr="006A6FD1" w:rsidRDefault="006A6FD1" w:rsidP="006A6FD1">
            <w:pPr>
              <w:pStyle w:val="TableParagraph"/>
              <w:spacing w:line="265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sz w:val="20"/>
                <w:szCs w:val="20"/>
              </w:rPr>
              <w:t>What were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the most</w:t>
            </w:r>
            <w:r w:rsidRPr="006A6FD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challenging</w:t>
            </w:r>
            <w:r w:rsidRPr="006A6FD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aspects,</w:t>
            </w:r>
            <w:r w:rsidRPr="006A6FD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6A6FD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improvements compared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previous</w:t>
            </w:r>
            <w:r w:rsidRPr="006A6FD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years?</w:t>
            </w:r>
          </w:p>
          <w:p w14:paraId="1B4E3E1F" w14:textId="77777777" w:rsidR="006A6FD1" w:rsidRPr="006A6FD1" w:rsidRDefault="006A6FD1" w:rsidP="006A6FD1">
            <w:pPr>
              <w:pStyle w:val="TableParagraph"/>
              <w:tabs>
                <w:tab w:val="left" w:pos="425"/>
              </w:tabs>
              <w:spacing w:line="245" w:lineRule="exact"/>
              <w:ind w:left="180" w:hanging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3.1- In</w:t>
            </w:r>
            <w:r w:rsidRPr="006A6FD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63" w:type="dxa"/>
          </w:tcPr>
          <w:p w14:paraId="23B1F179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8969FF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EB460EF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8F7900F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4571A5D1" w14:textId="77777777" w:rsidTr="006A6FD1">
        <w:trPr>
          <w:trHeight w:val="532"/>
        </w:trPr>
        <w:tc>
          <w:tcPr>
            <w:tcW w:w="8995" w:type="dxa"/>
          </w:tcPr>
          <w:p w14:paraId="0C33B67B" w14:textId="77777777" w:rsidR="006A6FD1" w:rsidRPr="006A6FD1" w:rsidRDefault="006A6FD1" w:rsidP="006A6FD1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 xml:space="preserve">3.2- Linking the HRP to the HNO when selecting population groups, geographic </w:t>
            </w:r>
            <w:proofErr w:type="gramStart"/>
            <w:r w:rsidRPr="006A6FD1">
              <w:rPr>
                <w:rFonts w:ascii="Arial" w:hAnsi="Arial" w:cs="Arial"/>
                <w:sz w:val="20"/>
                <w:szCs w:val="20"/>
              </w:rPr>
              <w:t>areas</w:t>
            </w:r>
            <w:proofErr w:type="gramEnd"/>
            <w:r w:rsidRPr="006A6FD1">
              <w:rPr>
                <w:rFonts w:ascii="Arial" w:hAnsi="Arial" w:cs="Arial"/>
                <w:sz w:val="20"/>
                <w:szCs w:val="20"/>
              </w:rPr>
              <w:t xml:space="preserve"> and factors to address in the response?</w:t>
            </w:r>
          </w:p>
        </w:tc>
        <w:tc>
          <w:tcPr>
            <w:tcW w:w="1363" w:type="dxa"/>
          </w:tcPr>
          <w:p w14:paraId="36EC4F85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B37C0F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AAAFDA6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CD1BDF7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6FE6CCE9" w14:textId="77777777" w:rsidTr="006A6FD1">
        <w:trPr>
          <w:trHeight w:val="266"/>
        </w:trPr>
        <w:tc>
          <w:tcPr>
            <w:tcW w:w="8995" w:type="dxa"/>
          </w:tcPr>
          <w:p w14:paraId="33F30AC8" w14:textId="77777777" w:rsidR="006A6FD1" w:rsidRPr="006A6FD1" w:rsidRDefault="006A6FD1" w:rsidP="006A6FD1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3.3- How did you operationalize Boundary setting?</w:t>
            </w:r>
          </w:p>
        </w:tc>
        <w:tc>
          <w:tcPr>
            <w:tcW w:w="1363" w:type="dxa"/>
          </w:tcPr>
          <w:p w14:paraId="0DF17BEB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2B9102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666BAC4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E17BE27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7AF44895" w14:textId="77777777" w:rsidTr="006A6FD1">
        <w:trPr>
          <w:trHeight w:val="266"/>
        </w:trPr>
        <w:tc>
          <w:tcPr>
            <w:tcW w:w="8995" w:type="dxa"/>
          </w:tcPr>
          <w:p w14:paraId="044FF278" w14:textId="77777777" w:rsidR="006A6FD1" w:rsidRPr="006A6FD1" w:rsidRDefault="006A6FD1" w:rsidP="006A6FD1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3.4- How did you operationalize Prioritization in Planning? Which criteria did you use?</w:t>
            </w:r>
          </w:p>
        </w:tc>
        <w:tc>
          <w:tcPr>
            <w:tcW w:w="1363" w:type="dxa"/>
          </w:tcPr>
          <w:p w14:paraId="0A15A7C2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D17FDC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2F231894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072B0C4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157BD2B8" w14:textId="77777777" w:rsidTr="006A6FD1">
        <w:trPr>
          <w:trHeight w:val="167"/>
        </w:trPr>
        <w:tc>
          <w:tcPr>
            <w:tcW w:w="8995" w:type="dxa"/>
          </w:tcPr>
          <w:p w14:paraId="0891863A" w14:textId="77777777" w:rsidR="006A6FD1" w:rsidRPr="006A6FD1" w:rsidRDefault="006A6FD1" w:rsidP="006A6FD1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3.5- Inter-sectoral strategic objectives: Formulation of ‘SMART’ objectives and relationship to HNOs</w:t>
            </w:r>
          </w:p>
        </w:tc>
        <w:tc>
          <w:tcPr>
            <w:tcW w:w="1363" w:type="dxa"/>
          </w:tcPr>
          <w:p w14:paraId="51D7098E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96660D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1D5D5EB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37C6001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4B85F164" w14:textId="77777777" w:rsidTr="006A6FD1">
        <w:trPr>
          <w:trHeight w:val="265"/>
        </w:trPr>
        <w:tc>
          <w:tcPr>
            <w:tcW w:w="8995" w:type="dxa"/>
          </w:tcPr>
          <w:p w14:paraId="4A4F93D7" w14:textId="77777777" w:rsidR="006A6FD1" w:rsidRPr="006A6FD1" w:rsidRDefault="006A6FD1" w:rsidP="006A6FD1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3.6- Transparent costing of responses</w:t>
            </w:r>
          </w:p>
        </w:tc>
        <w:tc>
          <w:tcPr>
            <w:tcW w:w="1363" w:type="dxa"/>
          </w:tcPr>
          <w:p w14:paraId="69E78561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F4D81D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913D6BB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921AA0F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086D000A" w14:textId="77777777" w:rsidTr="006A6FD1">
        <w:trPr>
          <w:trHeight w:val="265"/>
        </w:trPr>
        <w:tc>
          <w:tcPr>
            <w:tcW w:w="8995" w:type="dxa"/>
          </w:tcPr>
          <w:p w14:paraId="6C8A7167" w14:textId="77777777" w:rsidR="006A6FD1" w:rsidRPr="006A6FD1" w:rsidRDefault="006A6FD1" w:rsidP="006A6FD1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3.7- Project Registration</w:t>
            </w:r>
          </w:p>
        </w:tc>
        <w:tc>
          <w:tcPr>
            <w:tcW w:w="1363" w:type="dxa"/>
          </w:tcPr>
          <w:p w14:paraId="162D61B9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0ABFDC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56F49F7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97569E9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50FC83D9" w14:textId="77777777" w:rsidTr="006A6FD1">
        <w:trPr>
          <w:trHeight w:val="455"/>
        </w:trPr>
        <w:tc>
          <w:tcPr>
            <w:tcW w:w="8995" w:type="dxa"/>
          </w:tcPr>
          <w:p w14:paraId="58A744CA" w14:textId="77777777" w:rsidR="006A6FD1" w:rsidRPr="006A6FD1" w:rsidRDefault="006A6FD1" w:rsidP="006A6FD1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3.7- How were linkages to Development plans taken into consideration for the Humanitarian Response Planning?</w:t>
            </w:r>
          </w:p>
        </w:tc>
        <w:tc>
          <w:tcPr>
            <w:tcW w:w="1363" w:type="dxa"/>
          </w:tcPr>
          <w:p w14:paraId="2406EC53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A4F80E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2BCD0B00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42BD7A3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62360385" w14:textId="77777777" w:rsidTr="006A6FD1">
        <w:trPr>
          <w:trHeight w:val="265"/>
        </w:trPr>
        <w:tc>
          <w:tcPr>
            <w:tcW w:w="8995" w:type="dxa"/>
          </w:tcPr>
          <w:p w14:paraId="025AEA96" w14:textId="77777777" w:rsidR="006A6FD1" w:rsidRPr="006A6FD1" w:rsidRDefault="006A6FD1" w:rsidP="006A6FD1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3.8 – Community engagement</w:t>
            </w:r>
          </w:p>
        </w:tc>
        <w:tc>
          <w:tcPr>
            <w:tcW w:w="1363" w:type="dxa"/>
          </w:tcPr>
          <w:p w14:paraId="74E62C4B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3E351B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68820F5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F6509CD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10CF2D19" w14:textId="77777777" w:rsidTr="006A6FD1">
        <w:trPr>
          <w:trHeight w:val="265"/>
        </w:trPr>
        <w:tc>
          <w:tcPr>
            <w:tcW w:w="8995" w:type="dxa"/>
          </w:tcPr>
          <w:p w14:paraId="4D31DD82" w14:textId="77777777" w:rsidR="006A6FD1" w:rsidRPr="006A6FD1" w:rsidRDefault="006A6FD1" w:rsidP="006A6FD1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3.9 – Inclusion of cash and multipurpose responses</w:t>
            </w:r>
          </w:p>
        </w:tc>
        <w:tc>
          <w:tcPr>
            <w:tcW w:w="1363" w:type="dxa"/>
          </w:tcPr>
          <w:p w14:paraId="0D0B960D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8831B0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3E6F2EB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E02143C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62ABAF8E" w14:textId="77777777" w:rsidTr="006A6FD1">
        <w:trPr>
          <w:trHeight w:val="266"/>
        </w:trPr>
        <w:tc>
          <w:tcPr>
            <w:tcW w:w="8995" w:type="dxa"/>
          </w:tcPr>
          <w:p w14:paraId="7701CFC0" w14:textId="2D2FF942" w:rsidR="006A6FD1" w:rsidRPr="006A6FD1" w:rsidRDefault="006A6FD1" w:rsidP="006A6FD1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3.10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322C4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6A6FD1">
              <w:rPr>
                <w:rFonts w:ascii="Arial" w:hAnsi="Arial" w:cs="Arial"/>
                <w:sz w:val="20"/>
                <w:szCs w:val="20"/>
              </w:rPr>
              <w:t>Clarity</w:t>
            </w:r>
            <w:r w:rsidRPr="006A6FD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of the</w:t>
            </w:r>
            <w:r w:rsidRPr="006A6FD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guidance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and</w:t>
            </w:r>
            <w:r w:rsidRPr="006A6FD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expectations</w:t>
            </w:r>
          </w:p>
        </w:tc>
        <w:tc>
          <w:tcPr>
            <w:tcW w:w="1363" w:type="dxa"/>
          </w:tcPr>
          <w:p w14:paraId="1B8BF762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9E1D2D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3D2387D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2CDF7E3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2DC41FB5" w14:textId="77777777" w:rsidTr="006A6FD1">
        <w:trPr>
          <w:trHeight w:val="788"/>
        </w:trPr>
        <w:tc>
          <w:tcPr>
            <w:tcW w:w="8995" w:type="dxa"/>
          </w:tcPr>
          <w:p w14:paraId="6F7AD098" w14:textId="77777777" w:rsidR="006A6FD1" w:rsidRPr="006A6FD1" w:rsidRDefault="006A6FD1" w:rsidP="006A6FD1">
            <w:pPr>
              <w:pStyle w:val="TableParagraph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sz w:val="20"/>
                <w:szCs w:val="20"/>
              </w:rPr>
              <w:t>4- Monitoring in HNO and HRP:</w:t>
            </w:r>
            <w:r w:rsidRPr="006A6FD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What were the most challenging aspects of, and</w:t>
            </w:r>
            <w:r w:rsidRPr="006A6FD1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improvements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compared to previous</w:t>
            </w:r>
            <w:r w:rsidRPr="006A6FD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b/>
                <w:sz w:val="20"/>
                <w:szCs w:val="20"/>
              </w:rPr>
              <w:t>years?</w:t>
            </w:r>
          </w:p>
          <w:p w14:paraId="55A15AA4" w14:textId="77777777" w:rsidR="006A6FD1" w:rsidRPr="006A6FD1" w:rsidRDefault="006A6FD1" w:rsidP="006A6FD1">
            <w:pPr>
              <w:pStyle w:val="TableParagraph"/>
              <w:spacing w:line="23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4.1 –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In general</w:t>
            </w:r>
          </w:p>
        </w:tc>
        <w:tc>
          <w:tcPr>
            <w:tcW w:w="1363" w:type="dxa"/>
          </w:tcPr>
          <w:p w14:paraId="2A1F367F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7A75B7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7029D36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A55EF24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7C88D49D" w14:textId="77777777" w:rsidTr="006A6FD1">
        <w:trPr>
          <w:trHeight w:val="265"/>
        </w:trPr>
        <w:tc>
          <w:tcPr>
            <w:tcW w:w="8995" w:type="dxa"/>
          </w:tcPr>
          <w:p w14:paraId="58011E3F" w14:textId="77777777" w:rsidR="006A6FD1" w:rsidRPr="006A6FD1" w:rsidRDefault="006A6FD1" w:rsidP="006A6FD1">
            <w:pPr>
              <w:pStyle w:val="TableParagraph"/>
              <w:spacing w:before="9" w:line="23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4.2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– Identification</w:t>
            </w:r>
            <w:r w:rsidRPr="006A6FD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of situation,</w:t>
            </w:r>
            <w:r w:rsidRPr="006A6FD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needs</w:t>
            </w:r>
            <w:r w:rsidRPr="006A6FD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and response</w:t>
            </w:r>
            <w:r w:rsidRPr="006A6FD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363" w:type="dxa"/>
          </w:tcPr>
          <w:p w14:paraId="3DF23945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8BD281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F174872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B43365A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028777D4" w14:textId="77777777" w:rsidTr="006A6FD1">
        <w:trPr>
          <w:trHeight w:val="286"/>
        </w:trPr>
        <w:tc>
          <w:tcPr>
            <w:tcW w:w="8995" w:type="dxa"/>
          </w:tcPr>
          <w:p w14:paraId="28517489" w14:textId="77777777" w:rsidR="006A6FD1" w:rsidRPr="006A6FD1" w:rsidRDefault="006A6FD1" w:rsidP="006A6FD1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4.3 –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Disaggregation</w:t>
            </w:r>
            <w:r w:rsidRPr="006A6FD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of population data</w:t>
            </w:r>
            <w:r w:rsidRPr="006A6FD1">
              <w:rPr>
                <w:rFonts w:ascii="Arial" w:hAnsi="Arial" w:cs="Arial"/>
                <w:spacing w:val="2"/>
                <w:sz w:val="20"/>
                <w:szCs w:val="20"/>
              </w:rPr>
              <w:t xml:space="preserve"> (</w:t>
            </w:r>
            <w:r w:rsidRPr="006A6FD1">
              <w:rPr>
                <w:rFonts w:ascii="Arial" w:hAnsi="Arial" w:cs="Arial"/>
                <w:sz w:val="20"/>
                <w:szCs w:val="20"/>
              </w:rPr>
              <w:t>by</w:t>
            </w:r>
            <w:r w:rsidRPr="006A6FD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gender, age,</w:t>
            </w:r>
            <w:r w:rsidRPr="006A6FD1">
              <w:rPr>
                <w:rFonts w:ascii="Arial" w:hAnsi="Arial" w:cs="Arial"/>
                <w:spacing w:val="-2"/>
                <w:sz w:val="20"/>
                <w:szCs w:val="20"/>
              </w:rPr>
              <w:t xml:space="preserve"> status, </w:t>
            </w:r>
            <w:r w:rsidRPr="006A6FD1">
              <w:rPr>
                <w:rFonts w:ascii="Arial" w:hAnsi="Arial" w:cs="Arial"/>
                <w:sz w:val="20"/>
                <w:szCs w:val="20"/>
              </w:rPr>
              <w:t>disability,</w:t>
            </w:r>
            <w:r w:rsidRPr="006A6FD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  <w:tc>
          <w:tcPr>
            <w:tcW w:w="1363" w:type="dxa"/>
          </w:tcPr>
          <w:p w14:paraId="57F07C04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D293E6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C80AE5B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FAD9DB1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7094D948" w14:textId="77777777" w:rsidTr="006A6FD1">
        <w:trPr>
          <w:trHeight w:val="286"/>
        </w:trPr>
        <w:tc>
          <w:tcPr>
            <w:tcW w:w="8995" w:type="dxa"/>
          </w:tcPr>
          <w:p w14:paraId="220CC267" w14:textId="77777777" w:rsidR="006A6FD1" w:rsidRPr="006A6FD1" w:rsidRDefault="006A6FD1" w:rsidP="006A6FD1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bCs/>
                <w:sz w:val="20"/>
                <w:szCs w:val="20"/>
              </w:rPr>
              <w:t>5 – Supporting Tools: what challenges and improvements did you encounter, how will you use these tools during 2024 and what improvements would you like to see?</w:t>
            </w:r>
          </w:p>
        </w:tc>
        <w:tc>
          <w:tcPr>
            <w:tcW w:w="1363" w:type="dxa"/>
          </w:tcPr>
          <w:p w14:paraId="5E8AC0B6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1560" w:type="dxa"/>
          </w:tcPr>
          <w:p w14:paraId="0C0FE80D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bCs/>
                <w:sz w:val="20"/>
                <w:szCs w:val="20"/>
              </w:rPr>
              <w:t>Improvements</w:t>
            </w:r>
          </w:p>
        </w:tc>
        <w:tc>
          <w:tcPr>
            <w:tcW w:w="1487" w:type="dxa"/>
          </w:tcPr>
          <w:p w14:paraId="5945FDB5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bCs/>
                <w:sz w:val="20"/>
                <w:szCs w:val="20"/>
              </w:rPr>
              <w:t>Intended use during 2024</w:t>
            </w:r>
          </w:p>
        </w:tc>
        <w:tc>
          <w:tcPr>
            <w:tcW w:w="1900" w:type="dxa"/>
          </w:tcPr>
          <w:p w14:paraId="6D22F16D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bCs/>
                <w:sz w:val="20"/>
                <w:szCs w:val="20"/>
              </w:rPr>
              <w:t>Desired new features/</w:t>
            </w:r>
            <w:r w:rsidRPr="006A6FD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improvements</w:t>
            </w:r>
          </w:p>
        </w:tc>
      </w:tr>
      <w:tr w:rsidR="006A6FD1" w:rsidRPr="006A6FD1" w14:paraId="4A7A4205" w14:textId="77777777" w:rsidTr="006A6FD1">
        <w:trPr>
          <w:trHeight w:val="286"/>
        </w:trPr>
        <w:tc>
          <w:tcPr>
            <w:tcW w:w="8995" w:type="dxa"/>
          </w:tcPr>
          <w:p w14:paraId="19609492" w14:textId="77777777" w:rsidR="006A6FD1" w:rsidRPr="006A6FD1" w:rsidRDefault="006A6FD1" w:rsidP="006A6FD1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5.1 …in uploading planning and monitoring data to RPM</w:t>
            </w:r>
          </w:p>
        </w:tc>
        <w:tc>
          <w:tcPr>
            <w:tcW w:w="1363" w:type="dxa"/>
          </w:tcPr>
          <w:p w14:paraId="293070CB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63E7B9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DBD8518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AA797E0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2CD98AF8" w14:textId="77777777" w:rsidTr="006A6FD1">
        <w:trPr>
          <w:trHeight w:val="286"/>
        </w:trPr>
        <w:tc>
          <w:tcPr>
            <w:tcW w:w="8995" w:type="dxa"/>
          </w:tcPr>
          <w:p w14:paraId="4F4384E5" w14:textId="77777777" w:rsidR="006A6FD1" w:rsidRPr="006A6FD1" w:rsidRDefault="006A6FD1" w:rsidP="006A6FD1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5.2 …If relevant, in using the Projects Module for project registration</w:t>
            </w:r>
          </w:p>
        </w:tc>
        <w:tc>
          <w:tcPr>
            <w:tcW w:w="1363" w:type="dxa"/>
          </w:tcPr>
          <w:p w14:paraId="6C4E1F2E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0F0753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798A5F0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622B729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D1" w:rsidRPr="006A6FD1" w14:paraId="2BAF921D" w14:textId="77777777" w:rsidTr="006A6FD1">
        <w:trPr>
          <w:trHeight w:val="286"/>
        </w:trPr>
        <w:tc>
          <w:tcPr>
            <w:tcW w:w="8995" w:type="dxa"/>
          </w:tcPr>
          <w:p w14:paraId="30B5154D" w14:textId="77777777" w:rsidR="006A6FD1" w:rsidRPr="006A6FD1" w:rsidRDefault="006A6FD1" w:rsidP="006A6FD1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5.3 …In using Humanitarian Action (HA) for presenting information, including digitalizing your HNO/HRP? Do you intend to use HA for reporting on monitoring indicators, sharing PDF reports or online dashboards, and/or bringing the whole HNO/HRP docs online next year?</w:t>
            </w:r>
          </w:p>
        </w:tc>
        <w:tc>
          <w:tcPr>
            <w:tcW w:w="1363" w:type="dxa"/>
          </w:tcPr>
          <w:p w14:paraId="2DFEF035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51F4CD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B292440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460ABE7" w14:textId="77777777" w:rsidR="006A6FD1" w:rsidRPr="006A6FD1" w:rsidRDefault="006A6FD1" w:rsidP="006A6FD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97248D" w14:textId="0319D810" w:rsidR="00CD2AB8" w:rsidRPr="00147F81" w:rsidRDefault="00147F81" w:rsidP="00147F81">
      <w:pPr>
        <w:pStyle w:val="BodyText"/>
        <w:spacing w:before="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HPC 2024 </w:t>
      </w:r>
      <w:r w:rsidR="001E7C54">
        <w:rPr>
          <w:rFonts w:ascii="Arial" w:hAnsi="Arial" w:cs="Arial"/>
          <w:b/>
          <w:bCs/>
        </w:rPr>
        <w:t xml:space="preserve">– After Action </w:t>
      </w:r>
      <w:r w:rsidRPr="00147F81">
        <w:rPr>
          <w:rFonts w:ascii="Arial" w:hAnsi="Arial" w:cs="Arial"/>
          <w:b/>
          <w:bCs/>
        </w:rPr>
        <w:t>Review Questions</w:t>
      </w:r>
    </w:p>
    <w:sectPr w:rsidR="00CD2AB8" w:rsidRPr="00147F81">
      <w:pgSz w:w="15840" w:h="12240" w:orient="landscape"/>
      <w:pgMar w:top="280" w:right="3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64A7" w14:textId="77777777" w:rsidR="001D3712" w:rsidRDefault="001D3712" w:rsidP="00433A25">
      <w:r>
        <w:separator/>
      </w:r>
    </w:p>
  </w:endnote>
  <w:endnote w:type="continuationSeparator" w:id="0">
    <w:p w14:paraId="01871C19" w14:textId="77777777" w:rsidR="001D3712" w:rsidRDefault="001D3712" w:rsidP="0043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722D" w14:textId="77777777" w:rsidR="001D3712" w:rsidRDefault="001D3712" w:rsidP="00433A25">
      <w:r>
        <w:separator/>
      </w:r>
    </w:p>
  </w:footnote>
  <w:footnote w:type="continuationSeparator" w:id="0">
    <w:p w14:paraId="11A08763" w14:textId="77777777" w:rsidR="001D3712" w:rsidRDefault="001D3712" w:rsidP="0043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C55"/>
    <w:multiLevelType w:val="multilevel"/>
    <w:tmpl w:val="96888554"/>
    <w:lvl w:ilvl="0">
      <w:start w:val="3"/>
      <w:numFmt w:val="decimal"/>
      <w:lvlText w:val="%1-"/>
      <w:lvlJc w:val="left"/>
      <w:pPr>
        <w:ind w:left="361" w:hanging="252"/>
      </w:pPr>
      <w:rPr>
        <w:rFonts w:ascii="Gadugi" w:eastAsia="Gadugi" w:hAnsi="Gadugi" w:cs="Gadugi" w:hint="default"/>
        <w:b/>
        <w:bCs/>
        <w:i w:val="0"/>
        <w:iCs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24" w:hanging="315"/>
      </w:pPr>
      <w:rPr>
        <w:rFonts w:ascii="Gadugi" w:eastAsia="Gadugi" w:hAnsi="Gadugi" w:cs="Gadugi" w:hint="default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332" w:hanging="315"/>
      </w:pPr>
      <w:rPr>
        <w:rFonts w:hint="default"/>
      </w:rPr>
    </w:lvl>
    <w:lvl w:ilvl="3">
      <w:numFmt w:val="bullet"/>
      <w:lvlText w:val="•"/>
      <w:lvlJc w:val="left"/>
      <w:pPr>
        <w:ind w:left="2244" w:hanging="315"/>
      </w:pPr>
      <w:rPr>
        <w:rFonts w:hint="default"/>
      </w:rPr>
    </w:lvl>
    <w:lvl w:ilvl="4">
      <w:numFmt w:val="bullet"/>
      <w:lvlText w:val="•"/>
      <w:lvlJc w:val="left"/>
      <w:pPr>
        <w:ind w:left="3156" w:hanging="315"/>
      </w:pPr>
      <w:rPr>
        <w:rFonts w:hint="default"/>
      </w:rPr>
    </w:lvl>
    <w:lvl w:ilvl="5">
      <w:numFmt w:val="bullet"/>
      <w:lvlText w:val="•"/>
      <w:lvlJc w:val="left"/>
      <w:pPr>
        <w:ind w:left="4068" w:hanging="315"/>
      </w:pPr>
      <w:rPr>
        <w:rFonts w:hint="default"/>
      </w:rPr>
    </w:lvl>
    <w:lvl w:ilvl="6">
      <w:numFmt w:val="bullet"/>
      <w:lvlText w:val="•"/>
      <w:lvlJc w:val="left"/>
      <w:pPr>
        <w:ind w:left="4980" w:hanging="315"/>
      </w:pPr>
      <w:rPr>
        <w:rFonts w:hint="default"/>
      </w:rPr>
    </w:lvl>
    <w:lvl w:ilvl="7">
      <w:numFmt w:val="bullet"/>
      <w:lvlText w:val="•"/>
      <w:lvlJc w:val="left"/>
      <w:pPr>
        <w:ind w:left="5892" w:hanging="315"/>
      </w:pPr>
      <w:rPr>
        <w:rFonts w:hint="default"/>
      </w:rPr>
    </w:lvl>
    <w:lvl w:ilvl="8">
      <w:numFmt w:val="bullet"/>
      <w:lvlText w:val="•"/>
      <w:lvlJc w:val="left"/>
      <w:pPr>
        <w:ind w:left="6804" w:hanging="315"/>
      </w:pPr>
      <w:rPr>
        <w:rFonts w:hint="default"/>
      </w:rPr>
    </w:lvl>
  </w:abstractNum>
  <w:abstractNum w:abstractNumId="1" w15:restartNumberingAfterBreak="0">
    <w:nsid w:val="0F4E48C8"/>
    <w:multiLevelType w:val="multilevel"/>
    <w:tmpl w:val="3DCC061C"/>
    <w:lvl w:ilvl="0">
      <w:start w:val="1"/>
      <w:numFmt w:val="decimal"/>
      <w:lvlText w:val="%1"/>
      <w:lvlJc w:val="left"/>
      <w:pPr>
        <w:ind w:left="360" w:hanging="360"/>
      </w:pPr>
      <w:rPr>
        <w:rFonts w:ascii="Gadugi" w:hAnsi="Gadugi" w:cs="Gadug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469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Gadugi" w:hAnsi="Gadugi" w:cs="Gadug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ascii="Gadugi" w:hAnsi="Gadugi" w:cs="Gadug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ascii="Gadugi" w:hAnsi="Gadugi" w:cs="Gadug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ascii="Gadugi" w:hAnsi="Gadugi" w:cs="Gadug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ascii="Gadugi" w:hAnsi="Gadugi" w:cs="Gadug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ascii="Gadugi" w:hAnsi="Gadugi" w:cs="Gadug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ascii="Gadugi" w:hAnsi="Gadugi" w:cs="Gadugi" w:hint="default"/>
        <w:b w:val="0"/>
        <w:sz w:val="22"/>
      </w:rPr>
    </w:lvl>
  </w:abstractNum>
  <w:abstractNum w:abstractNumId="2" w15:restartNumberingAfterBreak="0">
    <w:nsid w:val="24E22144"/>
    <w:multiLevelType w:val="multilevel"/>
    <w:tmpl w:val="DA8495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2"/>
      <w:numFmt w:val="decimal"/>
      <w:lvlText w:val="%1.%2-"/>
      <w:lvlJc w:val="left"/>
      <w:pPr>
        <w:ind w:left="469" w:hanging="360"/>
      </w:pPr>
      <w:rPr>
        <w:rFonts w:ascii="Arial" w:hAnsi="Arial" w:hint="default"/>
        <w:b w:val="0"/>
      </w:rPr>
    </w:lvl>
    <w:lvl w:ilvl="2">
      <w:start w:val="1"/>
      <w:numFmt w:val="decimal"/>
      <w:lvlText w:val="%1.%2-%3."/>
      <w:lvlJc w:val="left"/>
      <w:pPr>
        <w:ind w:left="938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-%3.%4."/>
      <w:lvlJc w:val="left"/>
      <w:pPr>
        <w:ind w:left="1047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-%3.%4.%5."/>
      <w:lvlJc w:val="left"/>
      <w:pPr>
        <w:ind w:left="1516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-%3.%4.%5.%6."/>
      <w:lvlJc w:val="left"/>
      <w:pPr>
        <w:ind w:left="1625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-%3.%4.%5.%6.%7."/>
      <w:lvlJc w:val="left"/>
      <w:pPr>
        <w:ind w:left="2094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-%3.%4.%5.%6.%7.%8."/>
      <w:lvlJc w:val="left"/>
      <w:pPr>
        <w:ind w:left="2203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672" w:hanging="1800"/>
      </w:pPr>
      <w:rPr>
        <w:rFonts w:ascii="Arial" w:hAnsi="Arial" w:hint="default"/>
        <w:b w:val="0"/>
      </w:rPr>
    </w:lvl>
  </w:abstractNum>
  <w:abstractNum w:abstractNumId="3" w15:restartNumberingAfterBreak="0">
    <w:nsid w:val="260724A7"/>
    <w:multiLevelType w:val="hybridMultilevel"/>
    <w:tmpl w:val="A274D6B4"/>
    <w:lvl w:ilvl="0" w:tplc="6202766E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B4BC076C">
      <w:numFmt w:val="bullet"/>
      <w:lvlText w:val="•"/>
      <w:lvlJc w:val="left"/>
      <w:pPr>
        <w:ind w:left="3022" w:hanging="360"/>
      </w:pPr>
      <w:rPr>
        <w:rFonts w:hint="default"/>
      </w:rPr>
    </w:lvl>
    <w:lvl w:ilvl="2" w:tplc="1318E586">
      <w:numFmt w:val="bullet"/>
      <w:lvlText w:val="•"/>
      <w:lvlJc w:val="left"/>
      <w:pPr>
        <w:ind w:left="3824" w:hanging="360"/>
      </w:pPr>
      <w:rPr>
        <w:rFonts w:hint="default"/>
      </w:rPr>
    </w:lvl>
    <w:lvl w:ilvl="3" w:tplc="EBE665E6">
      <w:numFmt w:val="bullet"/>
      <w:lvlText w:val="•"/>
      <w:lvlJc w:val="left"/>
      <w:pPr>
        <w:ind w:left="4626" w:hanging="360"/>
      </w:pPr>
      <w:rPr>
        <w:rFonts w:hint="default"/>
      </w:rPr>
    </w:lvl>
    <w:lvl w:ilvl="4" w:tplc="82DE14F4">
      <w:numFmt w:val="bullet"/>
      <w:lvlText w:val="•"/>
      <w:lvlJc w:val="left"/>
      <w:pPr>
        <w:ind w:left="5428" w:hanging="360"/>
      </w:pPr>
      <w:rPr>
        <w:rFonts w:hint="default"/>
      </w:rPr>
    </w:lvl>
    <w:lvl w:ilvl="5" w:tplc="2E107B1A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277C18A8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5FE407F8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16B8ECB6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4" w15:restartNumberingAfterBreak="0">
    <w:nsid w:val="27575E08"/>
    <w:multiLevelType w:val="hybridMultilevel"/>
    <w:tmpl w:val="1960D8EC"/>
    <w:lvl w:ilvl="0" w:tplc="63E85A6A">
      <w:numFmt w:val="bullet"/>
      <w:lvlText w:val="-"/>
      <w:lvlJc w:val="left"/>
      <w:pPr>
        <w:ind w:left="1140" w:hanging="360"/>
      </w:pPr>
      <w:rPr>
        <w:rFonts w:ascii="Arial" w:eastAsia="Gadug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C196F0F"/>
    <w:multiLevelType w:val="hybridMultilevel"/>
    <w:tmpl w:val="F530CBA8"/>
    <w:lvl w:ilvl="0" w:tplc="21728DAE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89" w:hanging="360"/>
      </w:pPr>
    </w:lvl>
    <w:lvl w:ilvl="2" w:tplc="100C001B" w:tentative="1">
      <w:start w:val="1"/>
      <w:numFmt w:val="lowerRoman"/>
      <w:lvlText w:val="%3."/>
      <w:lvlJc w:val="right"/>
      <w:pPr>
        <w:ind w:left="1909" w:hanging="180"/>
      </w:pPr>
    </w:lvl>
    <w:lvl w:ilvl="3" w:tplc="100C000F" w:tentative="1">
      <w:start w:val="1"/>
      <w:numFmt w:val="decimal"/>
      <w:lvlText w:val="%4."/>
      <w:lvlJc w:val="left"/>
      <w:pPr>
        <w:ind w:left="2629" w:hanging="360"/>
      </w:pPr>
    </w:lvl>
    <w:lvl w:ilvl="4" w:tplc="100C0019" w:tentative="1">
      <w:start w:val="1"/>
      <w:numFmt w:val="lowerLetter"/>
      <w:lvlText w:val="%5."/>
      <w:lvlJc w:val="left"/>
      <w:pPr>
        <w:ind w:left="3349" w:hanging="360"/>
      </w:pPr>
    </w:lvl>
    <w:lvl w:ilvl="5" w:tplc="100C001B" w:tentative="1">
      <w:start w:val="1"/>
      <w:numFmt w:val="lowerRoman"/>
      <w:lvlText w:val="%6."/>
      <w:lvlJc w:val="right"/>
      <w:pPr>
        <w:ind w:left="4069" w:hanging="180"/>
      </w:pPr>
    </w:lvl>
    <w:lvl w:ilvl="6" w:tplc="100C000F" w:tentative="1">
      <w:start w:val="1"/>
      <w:numFmt w:val="decimal"/>
      <w:lvlText w:val="%7."/>
      <w:lvlJc w:val="left"/>
      <w:pPr>
        <w:ind w:left="4789" w:hanging="360"/>
      </w:pPr>
    </w:lvl>
    <w:lvl w:ilvl="7" w:tplc="100C0019" w:tentative="1">
      <w:start w:val="1"/>
      <w:numFmt w:val="lowerLetter"/>
      <w:lvlText w:val="%8."/>
      <w:lvlJc w:val="left"/>
      <w:pPr>
        <w:ind w:left="5509" w:hanging="360"/>
      </w:pPr>
    </w:lvl>
    <w:lvl w:ilvl="8" w:tplc="100C001B" w:tentative="1">
      <w:start w:val="1"/>
      <w:numFmt w:val="lowerRoman"/>
      <w:lvlText w:val="%9."/>
      <w:lvlJc w:val="right"/>
      <w:pPr>
        <w:ind w:left="6229" w:hanging="180"/>
      </w:pPr>
    </w:lvl>
  </w:abstractNum>
  <w:num w:numId="1" w16cid:durableId="1413089458">
    <w:abstractNumId w:val="0"/>
  </w:num>
  <w:num w:numId="2" w16cid:durableId="1598951438">
    <w:abstractNumId w:val="3"/>
  </w:num>
  <w:num w:numId="3" w16cid:durableId="1288077044">
    <w:abstractNumId w:val="4"/>
  </w:num>
  <w:num w:numId="4" w16cid:durableId="1692492170">
    <w:abstractNumId w:val="5"/>
  </w:num>
  <w:num w:numId="5" w16cid:durableId="1127242018">
    <w:abstractNumId w:val="1"/>
  </w:num>
  <w:num w:numId="6" w16cid:durableId="1077558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2AB8"/>
    <w:rsid w:val="00046A22"/>
    <w:rsid w:val="00052E40"/>
    <w:rsid w:val="00147F81"/>
    <w:rsid w:val="001D3712"/>
    <w:rsid w:val="001E7C54"/>
    <w:rsid w:val="002322C4"/>
    <w:rsid w:val="002A02C4"/>
    <w:rsid w:val="002E35AD"/>
    <w:rsid w:val="00375FA8"/>
    <w:rsid w:val="00381597"/>
    <w:rsid w:val="00433A25"/>
    <w:rsid w:val="00492741"/>
    <w:rsid w:val="004B10B7"/>
    <w:rsid w:val="004F1D0B"/>
    <w:rsid w:val="005643ED"/>
    <w:rsid w:val="00661A41"/>
    <w:rsid w:val="006A6FD1"/>
    <w:rsid w:val="00801BC9"/>
    <w:rsid w:val="008A484F"/>
    <w:rsid w:val="00931773"/>
    <w:rsid w:val="009A1DF8"/>
    <w:rsid w:val="009D6821"/>
    <w:rsid w:val="009F673B"/>
    <w:rsid w:val="00B51B2E"/>
    <w:rsid w:val="00C041CC"/>
    <w:rsid w:val="00C12E43"/>
    <w:rsid w:val="00C75D08"/>
    <w:rsid w:val="00CD2AB8"/>
    <w:rsid w:val="00CF12E6"/>
    <w:rsid w:val="00D80CEE"/>
    <w:rsid w:val="00E1723D"/>
    <w:rsid w:val="00E4649F"/>
    <w:rsid w:val="00EC4E86"/>
    <w:rsid w:val="00F37606"/>
    <w:rsid w:val="01AEF07E"/>
    <w:rsid w:val="02A91BA8"/>
    <w:rsid w:val="02AB600C"/>
    <w:rsid w:val="0447306D"/>
    <w:rsid w:val="0483CC62"/>
    <w:rsid w:val="0A51F2BE"/>
    <w:rsid w:val="0AB671F1"/>
    <w:rsid w:val="0D8AFF49"/>
    <w:rsid w:val="0DEE12B3"/>
    <w:rsid w:val="118C7035"/>
    <w:rsid w:val="12004E0B"/>
    <w:rsid w:val="13B546C9"/>
    <w:rsid w:val="145D5437"/>
    <w:rsid w:val="15E7E9C1"/>
    <w:rsid w:val="172EE384"/>
    <w:rsid w:val="17968327"/>
    <w:rsid w:val="1D946D57"/>
    <w:rsid w:val="1DFF3AEF"/>
    <w:rsid w:val="2036440B"/>
    <w:rsid w:val="225C7DE5"/>
    <w:rsid w:val="23DE5FD0"/>
    <w:rsid w:val="26A7C8EE"/>
    <w:rsid w:val="2885B359"/>
    <w:rsid w:val="29390D51"/>
    <w:rsid w:val="2B6B10CC"/>
    <w:rsid w:val="2E5C84F0"/>
    <w:rsid w:val="2F916A9B"/>
    <w:rsid w:val="3125CF58"/>
    <w:rsid w:val="316B5FD4"/>
    <w:rsid w:val="34B4BDBE"/>
    <w:rsid w:val="364B179E"/>
    <w:rsid w:val="3AE76A75"/>
    <w:rsid w:val="3D8C9E2E"/>
    <w:rsid w:val="3D9DA012"/>
    <w:rsid w:val="3FFEDB9A"/>
    <w:rsid w:val="43254185"/>
    <w:rsid w:val="46BA6C13"/>
    <w:rsid w:val="4C9DE401"/>
    <w:rsid w:val="520232D3"/>
    <w:rsid w:val="53223CF2"/>
    <w:rsid w:val="5617F32C"/>
    <w:rsid w:val="59917E76"/>
    <w:rsid w:val="5A854169"/>
    <w:rsid w:val="5B2D4ED7"/>
    <w:rsid w:val="5E6CDD1F"/>
    <w:rsid w:val="64D4311D"/>
    <w:rsid w:val="64DC1EA3"/>
    <w:rsid w:val="6767F97A"/>
    <w:rsid w:val="680BD1DF"/>
    <w:rsid w:val="6A1E2F17"/>
    <w:rsid w:val="6D435500"/>
    <w:rsid w:val="6DB93035"/>
    <w:rsid w:val="6FF98A9D"/>
    <w:rsid w:val="70FE3958"/>
    <w:rsid w:val="72B6C8F6"/>
    <w:rsid w:val="7356720C"/>
    <w:rsid w:val="743EE326"/>
    <w:rsid w:val="7829E32F"/>
    <w:rsid w:val="79626770"/>
    <w:rsid w:val="7AD26111"/>
    <w:rsid w:val="7B09BD36"/>
    <w:rsid w:val="7C498DFF"/>
    <w:rsid w:val="7E9924B3"/>
    <w:rsid w:val="7EF8B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35972464"/>
  <w15:docId w15:val="{090A3E0D-33CD-4B52-B16A-D967A129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dugi" w:eastAsia="Gadugi" w:hAnsi="Gadugi" w:cs="Gadugi"/>
    </w:rPr>
  </w:style>
  <w:style w:type="paragraph" w:styleId="Heading1">
    <w:name w:val="heading 1"/>
    <w:basedOn w:val="Normal"/>
    <w:uiPriority w:val="9"/>
    <w:qFormat/>
    <w:pPr>
      <w:spacing w:before="51"/>
      <w:ind w:left="101"/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2"/>
      <w:ind w:left="2452" w:right="364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spacing w:before="22"/>
      <w:ind w:left="22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12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2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3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A25"/>
    <w:rPr>
      <w:rFonts w:ascii="Gadugi" w:eastAsia="Gadugi" w:hAnsi="Gadugi" w:cs="Gadugi"/>
    </w:rPr>
  </w:style>
  <w:style w:type="paragraph" w:styleId="Footer">
    <w:name w:val="footer"/>
    <w:basedOn w:val="Normal"/>
    <w:link w:val="FooterChar"/>
    <w:uiPriority w:val="99"/>
    <w:unhideWhenUsed/>
    <w:rsid w:val="00433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A25"/>
    <w:rPr>
      <w:rFonts w:ascii="Gadugi" w:eastAsia="Gadugi" w:hAnsi="Gadugi" w:cs="Gadugi"/>
    </w:rPr>
  </w:style>
  <w:style w:type="character" w:customStyle="1" w:styleId="ui-provider">
    <w:name w:val="ui-provider"/>
    <w:basedOn w:val="DefaultParagraphFont"/>
    <w:rsid w:val="006A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lazar@u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mp.hpc.tools/facilitation-packag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7649155397944B18CE1B9093D6805" ma:contentTypeVersion="18" ma:contentTypeDescription="Create a new document." ma:contentTypeScope="" ma:versionID="7d40790d749f5f57efdd40d1e002f2b9">
  <xsd:schema xmlns:xsd="http://www.w3.org/2001/XMLSchema" xmlns:xs="http://www.w3.org/2001/XMLSchema" xmlns:p="http://schemas.microsoft.com/office/2006/metadata/properties" xmlns:ns2="fc749cf6-2fa5-469f-9513-669a5055685c" xmlns:ns3="8687d7a2-52f3-4734-bf71-7070c2f04360" xmlns:ns4="985ec44e-1bab-4c0b-9df0-6ba128686fc9" targetNamespace="http://schemas.microsoft.com/office/2006/metadata/properties" ma:root="true" ma:fieldsID="fa7976512c29ab91a4728e84bf830306" ns2:_="" ns3:_="" ns4:_="">
    <xsd:import namespace="fc749cf6-2fa5-469f-9513-669a5055685c"/>
    <xsd:import namespace="8687d7a2-52f3-4734-bf71-7070c2f0436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Countr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49cf6-2fa5-469f-9513-669a50556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untry" ma:index="18" nillable="true" ma:displayName="Country" ma:format="Dropdown" ma:internalName="Country">
      <xsd:simpleType>
        <xsd:restriction base="dms:Choice">
          <xsd:enumeration value="Myanmar"/>
          <xsd:enumeration value="Somalia"/>
          <xsd:enumeration value="Chad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d7a2-52f3-4734-bf71-7070c2f04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b0f1db-d67c-437c-acce-65608d149cc6}" ma:internalName="TaxCatchAll" ma:showField="CatchAllData" ma:web="8687d7a2-52f3-4734-bf71-7070c2f04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fc749cf6-2fa5-469f-9513-669a5055685c" xsi:nil="true"/>
    <lcf76f155ced4ddcb4097134ff3c332f xmlns="fc749cf6-2fa5-469f-9513-669a5055685c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80FB24E-ED3B-4DE7-A4F6-B62CA7F3E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F7F8C-30DC-4B68-8F0A-5E4D3C8CB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49cf6-2fa5-469f-9513-669a5055685c"/>
    <ds:schemaRef ds:uri="8687d7a2-52f3-4734-bf71-7070c2f0436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49355-FDD5-4E72-B64A-D9F82E8D6388}">
  <ds:schemaRefs>
    <ds:schemaRef ds:uri="http://schemas.microsoft.com/office/2006/metadata/properties"/>
    <ds:schemaRef ds:uri="http://schemas.microsoft.com/office/infopath/2007/PartnerControls"/>
    <ds:schemaRef ds:uri="fc749cf6-2fa5-469f-9513-669a5055685c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4371</TotalTime>
  <Pages>3</Pages>
  <Words>982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HPC 2021 AAR - FINAL.docx</dc:title>
  <dc:creator>salazar@un.org</dc:creator>
  <cp:lastModifiedBy>Magalie Salazar</cp:lastModifiedBy>
  <cp:revision>34</cp:revision>
  <cp:lastPrinted>2024-01-05T11:08:00Z</cp:lastPrinted>
  <dcterms:created xsi:type="dcterms:W3CDTF">2022-02-02T09:06:00Z</dcterms:created>
  <dcterms:modified xsi:type="dcterms:W3CDTF">2024-01-12T12:58:00Z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2022-02-02T00:00:00Z</vt:filetime>
  </property>
  <property fmtid="{D5CDD505-2E9C-101B-9397-08002B2CF9AE}" pid="4" name="ContentTypeId">
    <vt:lpwstr>0x010100C837649155397944B18CE1B9093D6805</vt:lpwstr>
  </property>
  <property fmtid="{D5CDD505-2E9C-101B-9397-08002B2CF9AE}" pid="5" name="MediaServiceImageTags">
    <vt:lpwstr/>
  </property>
</Properties>
</file>