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chatablebluealt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FFFFFF" w:themeColor="background1"/>
          <w:bottom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693"/>
        <w:gridCol w:w="3131"/>
        <w:gridCol w:w="1787"/>
        <w:gridCol w:w="1665"/>
      </w:tblGrid>
      <w:tr w:rsidR="00181147" w:rsidRPr="00BF577E" w14:paraId="4736D43E" w14:textId="11A25C73" w:rsidTr="00AD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1693" w:type="dxa"/>
            <w:vAlign w:val="center"/>
          </w:tcPr>
          <w:p w14:paraId="19D24E9C" w14:textId="162C2F08" w:rsidR="00181147" w:rsidRPr="00BF577E" w:rsidRDefault="00181147" w:rsidP="00736FB2">
            <w:pPr>
              <w:framePr w:hSpace="0" w:wrap="auto" w:vAnchor="margin" w:xAlign="left" w:yAlign="inline"/>
              <w:suppressOverlap w:val="0"/>
              <w:rPr>
                <w:bCs/>
                <w:lang w:val="en-GB"/>
              </w:rPr>
            </w:pPr>
            <w:r w:rsidRPr="00BF577E">
              <w:rPr>
                <w:lang w:val="en-GB"/>
              </w:rPr>
              <w:t>Deadline</w:t>
            </w:r>
          </w:p>
        </w:tc>
        <w:tc>
          <w:tcPr>
            <w:tcW w:w="3131" w:type="dxa"/>
            <w:vAlign w:val="center"/>
          </w:tcPr>
          <w:p w14:paraId="341E723E" w14:textId="1F3C3200" w:rsidR="00181147" w:rsidRPr="00BF577E" w:rsidRDefault="00181147" w:rsidP="00736FB2">
            <w:pPr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F577E">
              <w:t>Process/Activity</w:t>
            </w:r>
          </w:p>
        </w:tc>
        <w:tc>
          <w:tcPr>
            <w:tcW w:w="1787" w:type="dxa"/>
            <w:vAlign w:val="center"/>
          </w:tcPr>
          <w:p w14:paraId="2C229EE7" w14:textId="2B9A65CE" w:rsidR="00181147" w:rsidRPr="00BF577E" w:rsidRDefault="00181147" w:rsidP="00736FB2">
            <w:pPr>
              <w:framePr w:hSpace="0" w:wrap="auto" w:vAnchor="margin" w:xAlign="left" w:yAlign="inline"/>
              <w:suppressOverlap w:val="0"/>
            </w:pPr>
            <w:r w:rsidRPr="00BF577E">
              <w:t>Outcome</w:t>
            </w:r>
          </w:p>
        </w:tc>
        <w:tc>
          <w:tcPr>
            <w:tcW w:w="1665" w:type="dxa"/>
            <w:vAlign w:val="center"/>
          </w:tcPr>
          <w:p w14:paraId="452BF43D" w14:textId="5D406C85" w:rsidR="00181147" w:rsidRPr="00BF577E" w:rsidRDefault="00181147" w:rsidP="00736FB2">
            <w:pPr>
              <w:framePr w:hSpace="0" w:wrap="auto" w:vAnchor="margin" w:xAlign="left" w:yAlign="inline"/>
              <w:suppressOverlap w:val="0"/>
            </w:pPr>
            <w:r w:rsidRPr="00BF577E">
              <w:t>Responsible</w:t>
            </w:r>
          </w:p>
        </w:tc>
      </w:tr>
      <w:tr w:rsidR="00181147" w:rsidRPr="00BF577E" w14:paraId="15977DCC" w14:textId="77777777" w:rsidTr="009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1E2AB2B1" w14:textId="3E66144F" w:rsidR="00181147" w:rsidRDefault="00181147" w:rsidP="00F136C7">
            <w:pPr>
              <w:framePr w:hSpace="0" w:wrap="auto" w:vAnchor="margin" w:xAlign="left" w:yAlign="inline"/>
              <w:suppressOverlap w:val="0"/>
            </w:pPr>
            <w:r>
              <w:t xml:space="preserve">7 March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6715E3B3" w14:textId="6D25F895" w:rsidR="00181147" w:rsidRDefault="00181147" w:rsidP="00F136C7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 xml:space="preserve">Lessons learned - ICCG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4DCD3B18" w14:textId="64BE5CD2" w:rsidR="00181147" w:rsidRDefault="00181147" w:rsidP="00F136C7">
            <w:pPr>
              <w:framePr w:hSpace="0" w:wrap="auto" w:vAnchor="margin" w:xAlign="left" w:yAlign="inline"/>
              <w:suppressOverlap w:val="0"/>
            </w:pPr>
            <w:r>
              <w:t>AAR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5560E53A" w14:textId="498F1D0E" w:rsidR="00181147" w:rsidRDefault="00181147" w:rsidP="005C3B1C">
            <w:pPr>
              <w:framePr w:hSpace="0" w:wrap="auto" w:vAnchor="margin" w:xAlign="left" w:yAlign="inline"/>
              <w:suppressOverlap w:val="0"/>
              <w:jc w:val="center"/>
            </w:pPr>
            <w:r w:rsidRPr="008864B5">
              <w:t>OCHA</w:t>
            </w:r>
            <w:r w:rsidR="00ED22FE">
              <w:t>, ICCG</w:t>
            </w:r>
          </w:p>
        </w:tc>
      </w:tr>
      <w:tr w:rsidR="004367D6" w:rsidRPr="00BF577E" w14:paraId="46831EFB" w14:textId="77777777" w:rsidTr="00976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3678025F" w14:textId="6265D05B" w:rsidR="004367D6" w:rsidRDefault="004367D6" w:rsidP="00F136C7">
            <w:pPr>
              <w:framePr w:hSpace="0" w:wrap="auto" w:vAnchor="margin" w:xAlign="left" w:yAlign="inline"/>
              <w:suppressOverlap w:val="0"/>
            </w:pPr>
            <w:r>
              <w:t xml:space="preserve">22 August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34FFD0F3" w14:textId="72F32600" w:rsidR="004367D6" w:rsidRDefault="004367D6" w:rsidP="00F136C7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JIAF 2 Briefing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54FFDD55" w14:textId="1713EE40" w:rsidR="004367D6" w:rsidRDefault="004367D6" w:rsidP="00F136C7">
            <w:pPr>
              <w:framePr w:hSpace="0" w:wrap="auto" w:vAnchor="margin" w:xAlign="left" w:yAlign="inline"/>
              <w:suppressOverlap w:val="0"/>
            </w:pPr>
            <w:r>
              <w:t>HNO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76DAE4A9" w14:textId="11264362" w:rsidR="004367D6" w:rsidRPr="008864B5" w:rsidRDefault="004367D6" w:rsidP="005C3B1C">
            <w:pPr>
              <w:framePr w:hSpace="0" w:wrap="auto" w:vAnchor="margin" w:xAlign="left" w:yAlign="inline"/>
              <w:suppressOverlap w:val="0"/>
              <w:jc w:val="center"/>
            </w:pPr>
            <w:r w:rsidRPr="008864B5">
              <w:t>OCHA</w:t>
            </w:r>
            <w:r>
              <w:t>, ICCG</w:t>
            </w:r>
          </w:p>
        </w:tc>
      </w:tr>
      <w:tr w:rsidR="004367D6" w:rsidRPr="00BF577E" w14:paraId="3A209EB4" w14:textId="77777777" w:rsidTr="009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6D2CC993" w14:textId="57AF2565" w:rsidR="004367D6" w:rsidRDefault="004367D6" w:rsidP="00F136C7">
            <w:pPr>
              <w:framePr w:hSpace="0" w:wrap="auto" w:vAnchor="margin" w:xAlign="left" w:yAlign="inline"/>
              <w:suppressOverlap w:val="0"/>
            </w:pPr>
            <w:r>
              <w:t>29 August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6A3DF380" w14:textId="78B31474" w:rsidR="004367D6" w:rsidRDefault="004367D6" w:rsidP="008777B8">
            <w:pPr>
              <w:pStyle w:val="ListParagraph"/>
              <w:framePr w:hSpace="0" w:wrap="auto" w:vAnchor="margin" w:xAlign="left" w:yAlign="inline"/>
              <w:suppressOverlap w:val="0"/>
            </w:pPr>
            <w:r w:rsidRPr="004367D6">
              <w:t>Updated baseline data, costing methodology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65B3734D" w14:textId="568D3AC7" w:rsidR="004367D6" w:rsidRDefault="004367D6" w:rsidP="00F136C7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305B5034" w14:textId="03F3C35F" w:rsidR="004367D6" w:rsidRPr="008864B5" w:rsidRDefault="004367D6" w:rsidP="005C3B1C">
            <w:pPr>
              <w:framePr w:hSpace="0" w:wrap="auto" w:vAnchor="margin" w:xAlign="left" w:yAlign="inline"/>
              <w:suppressOverlap w:val="0"/>
              <w:jc w:val="center"/>
            </w:pPr>
            <w:r w:rsidRPr="008864B5">
              <w:t>OCHA</w:t>
            </w:r>
            <w:r>
              <w:t>, ICCG</w:t>
            </w:r>
          </w:p>
        </w:tc>
      </w:tr>
      <w:tr w:rsidR="00AD6CF6" w:rsidRPr="00BF577E" w14:paraId="19649F0F" w14:textId="77777777" w:rsidTr="00976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2019E80D" w14:textId="0F3E63B8" w:rsidR="00AD6CF6" w:rsidRDefault="00AD6CF6" w:rsidP="00F136C7">
            <w:pPr>
              <w:framePr w:hSpace="0" w:wrap="auto" w:vAnchor="margin" w:xAlign="left" w:yAlign="inline"/>
              <w:suppressOverlap w:val="0"/>
            </w:pPr>
            <w:r>
              <w:t>1-5 September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1CE7EFD9" w14:textId="09E9F14F" w:rsidR="00AD6CF6" w:rsidRPr="004367D6" w:rsidRDefault="00AD6CF6" w:rsidP="00F136C7">
            <w:pPr>
              <w:pStyle w:val="ListParagraph"/>
              <w:framePr w:hSpace="0" w:wrap="auto" w:vAnchor="margin" w:xAlign="left" w:yAlign="inline"/>
              <w:suppressOverlap w:val="0"/>
            </w:pPr>
            <w:r w:rsidRPr="00CB702E">
              <w:t>Agreements on the indicators and scope of the HNO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08E9295C" w14:textId="16B98D5A" w:rsidR="00AD6CF6" w:rsidRDefault="00AD6CF6" w:rsidP="00F136C7">
            <w:pPr>
              <w:framePr w:hSpace="0" w:wrap="auto" w:vAnchor="margin" w:xAlign="left" w:yAlign="inline"/>
              <w:suppressOverlap w:val="0"/>
            </w:pPr>
            <w:r>
              <w:t>JIAF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73E45382" w14:textId="261F6CB9" w:rsidR="00AD6CF6" w:rsidRPr="008864B5" w:rsidRDefault="00AD6CF6" w:rsidP="005C3B1C">
            <w:pPr>
              <w:framePr w:hSpace="0" w:wrap="auto" w:vAnchor="margin" w:xAlign="left" w:yAlign="inline"/>
              <w:suppressOverlap w:val="0"/>
              <w:jc w:val="center"/>
            </w:pPr>
            <w:r>
              <w:t>IMOs</w:t>
            </w:r>
            <w:r w:rsidRPr="008864B5">
              <w:t>, I</w:t>
            </w:r>
            <w:r>
              <w:t>C</w:t>
            </w:r>
            <w:r w:rsidRPr="008864B5">
              <w:t>CG</w:t>
            </w:r>
          </w:p>
        </w:tc>
      </w:tr>
      <w:tr w:rsidR="00F844E4" w:rsidRPr="00BF577E" w14:paraId="2E3AD8C7" w14:textId="77777777" w:rsidTr="009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3568CC12" w14:textId="35B05CD4" w:rsidR="00F844E4" w:rsidRPr="00F96CD6" w:rsidRDefault="00BF5044" w:rsidP="00F136C7">
            <w:pPr>
              <w:framePr w:hSpace="0" w:wrap="auto" w:vAnchor="margin" w:xAlign="left" w:yAlign="inline"/>
              <w:suppressOverlap w:val="0"/>
            </w:pPr>
            <w:r w:rsidRPr="00F96CD6">
              <w:t xml:space="preserve">5 September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106994E6" w14:textId="08D2C5FB" w:rsidR="00F844E4" w:rsidRPr="00F96CD6" w:rsidRDefault="00F844E4" w:rsidP="00F136C7">
            <w:pPr>
              <w:pStyle w:val="ListParagraph"/>
              <w:framePr w:hSpace="0" w:wrap="auto" w:vAnchor="margin" w:xAlign="left" w:yAlign="inline"/>
              <w:suppressOverlap w:val="0"/>
            </w:pPr>
            <w:r w:rsidRPr="00F96CD6">
              <w:t>[HCT] Seek</w:t>
            </w:r>
            <w:r w:rsidR="000808ED" w:rsidRPr="00F96CD6">
              <w:t xml:space="preserve"> HCT endorsement of</w:t>
            </w:r>
            <w:r w:rsidRPr="00F96CD6">
              <w:t xml:space="preserve"> HNO parameters - scope baseline data</w:t>
            </w:r>
            <w:r w:rsidR="004A2A55" w:rsidRPr="00F96CD6">
              <w:t xml:space="preserve"> and </w:t>
            </w:r>
            <w:r w:rsidR="004A2A55" w:rsidRPr="006F0D83">
              <w:t>HRP costing methodology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3D820489" w14:textId="207AD24B" w:rsidR="00F844E4" w:rsidRPr="008864B5" w:rsidRDefault="00BF5044" w:rsidP="00F136C7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3FF4D276" w14:textId="574EB928" w:rsidR="00F844E4" w:rsidRDefault="000808ED" w:rsidP="005C3B1C">
            <w:pPr>
              <w:framePr w:hSpace="0" w:wrap="auto" w:vAnchor="margin" w:xAlign="left" w:yAlign="inline"/>
              <w:suppressOverlap w:val="0"/>
              <w:jc w:val="center"/>
            </w:pPr>
            <w:r>
              <w:t xml:space="preserve">OCHA, </w:t>
            </w:r>
            <w:r w:rsidR="00BF5044">
              <w:t>ICCG</w:t>
            </w:r>
          </w:p>
        </w:tc>
      </w:tr>
      <w:tr w:rsidR="00181147" w:rsidRPr="00BF577E" w14:paraId="4B2AAC19" w14:textId="42DBB6EA" w:rsidTr="00976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3AF4D7D5" w14:textId="2F06AE64" w:rsidR="00181147" w:rsidRPr="00F96CD6" w:rsidRDefault="005C245F" w:rsidP="00F136C7">
            <w:pPr>
              <w:framePr w:hSpace="0" w:wrap="auto" w:vAnchor="margin" w:xAlign="left" w:yAlign="inline"/>
              <w:suppressOverlap w:val="0"/>
            </w:pPr>
            <w:r>
              <w:t>13</w:t>
            </w:r>
            <w:r w:rsidR="004367D6" w:rsidRPr="00F96CD6">
              <w:t xml:space="preserve"> September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21752565" w14:textId="6F151B39" w:rsidR="00181147" w:rsidRPr="00F96CD6" w:rsidRDefault="00181147" w:rsidP="00F136C7">
            <w:pPr>
              <w:pStyle w:val="ListParagraph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F96CD6">
              <w:t xml:space="preserve">Secondary data review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76F7A0DB" w14:textId="1F8CFB0D" w:rsidR="00181147" w:rsidRPr="008864B5" w:rsidRDefault="00181147" w:rsidP="00F136C7">
            <w:pPr>
              <w:framePr w:hSpace="0" w:wrap="auto" w:vAnchor="margin" w:xAlign="left" w:yAlign="inline"/>
              <w:suppressOverlap w:val="0"/>
            </w:pPr>
            <w:r w:rsidRPr="008864B5">
              <w:t xml:space="preserve">SDR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01FF4BDA" w14:textId="0C1996EB" w:rsidR="00181147" w:rsidRPr="008864B5" w:rsidRDefault="00181147" w:rsidP="005C3B1C">
            <w:pPr>
              <w:framePr w:hSpace="0" w:wrap="auto" w:vAnchor="margin" w:xAlign="left" w:yAlign="inline"/>
              <w:suppressOverlap w:val="0"/>
              <w:jc w:val="center"/>
            </w:pPr>
            <w:r>
              <w:t>IMOs</w:t>
            </w:r>
            <w:r w:rsidRPr="008864B5">
              <w:t>, I</w:t>
            </w:r>
            <w:r>
              <w:t>C</w:t>
            </w:r>
            <w:r w:rsidRPr="008864B5">
              <w:t>CG</w:t>
            </w:r>
          </w:p>
        </w:tc>
      </w:tr>
      <w:tr w:rsidR="007F2E11" w:rsidRPr="00BF577E" w14:paraId="638DAFF7" w14:textId="77777777" w:rsidTr="009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7B48B5D3" w14:textId="200B2887" w:rsidR="007F2E11" w:rsidRPr="00F96CD6" w:rsidRDefault="007F2E11" w:rsidP="00F136C7">
            <w:pPr>
              <w:framePr w:hSpace="0" w:wrap="auto" w:vAnchor="margin" w:xAlign="left" w:yAlign="inline"/>
              <w:suppressOverlap w:val="0"/>
            </w:pPr>
            <w:r w:rsidRPr="00F96CD6">
              <w:t>19 September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00225C70" w14:textId="657EAB41" w:rsidR="007F2E11" w:rsidRPr="00F96CD6" w:rsidRDefault="007F2E11" w:rsidP="007F2E11">
            <w:pPr>
              <w:pStyle w:val="ListParagraph"/>
              <w:framePr w:hSpace="0" w:wrap="auto" w:vAnchor="margin" w:xAlign="left" w:yAlign="inline"/>
              <w:suppressOverlap w:val="0"/>
            </w:pPr>
            <w:r w:rsidRPr="00F96CD6">
              <w:t>Gender inputs to the process</w:t>
            </w:r>
          </w:p>
          <w:p w14:paraId="2F745D62" w14:textId="4140DF52" w:rsidR="007F2E11" w:rsidRPr="00F96CD6" w:rsidRDefault="007F2E11" w:rsidP="007F2E11">
            <w:pPr>
              <w:pStyle w:val="ListParagraph"/>
              <w:framePr w:hSpace="0" w:wrap="auto" w:vAnchor="margin" w:xAlign="left" w:yAlign="inline"/>
              <w:suppressOverlap w:val="0"/>
            </w:pPr>
            <w:r w:rsidRPr="00F96CD6">
              <w:t>Request other cross-cutting focal points to contribute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1E2F4AA7" w14:textId="08DE2510" w:rsidR="007F2E11" w:rsidRDefault="007F2E11" w:rsidP="00F136C7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174F982D" w14:textId="72E7868F" w:rsidR="007F2E11" w:rsidRDefault="007F2E11" w:rsidP="005C3B1C">
            <w:pPr>
              <w:framePr w:hSpace="0" w:wrap="auto" w:vAnchor="margin" w:xAlign="left" w:yAlign="inline"/>
              <w:suppressOverlap w:val="0"/>
              <w:jc w:val="center"/>
            </w:pPr>
            <w:r>
              <w:t>Cross-Cutting focal points/ICCG</w:t>
            </w:r>
          </w:p>
        </w:tc>
      </w:tr>
      <w:tr w:rsidR="001F43B3" w:rsidRPr="00BF577E" w14:paraId="56E368CB" w14:textId="77777777" w:rsidTr="00976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03A6D204" w14:textId="387D0D5A" w:rsidR="001F43B3" w:rsidRPr="00F96CD6" w:rsidRDefault="001F43B3" w:rsidP="00F136C7">
            <w:pPr>
              <w:framePr w:hSpace="0" w:wrap="auto" w:vAnchor="margin" w:xAlign="left" w:yAlign="inline"/>
              <w:suppressOverlap w:val="0"/>
            </w:pPr>
            <w:r w:rsidRPr="00F96CD6">
              <w:t>28 September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31D39AD4" w14:textId="20048004" w:rsidR="001F43B3" w:rsidRPr="00F96CD6" w:rsidRDefault="001F43B3" w:rsidP="00F136C7">
            <w:pPr>
              <w:pStyle w:val="ListParagraph"/>
              <w:framePr w:hSpace="0" w:wrap="auto" w:vAnchor="margin" w:xAlign="left" w:yAlign="inline"/>
              <w:suppressOverlap w:val="0"/>
            </w:pPr>
            <w:r w:rsidRPr="00F96CD6">
              <w:t>Preliminary intersectoral needs analysis, PiN and severity estimates</w:t>
            </w:r>
            <w:r w:rsidRPr="00F96CD6">
              <w:rPr>
                <w:rFonts w:ascii="Arial" w:hAnsi="Arial"/>
              </w:rPr>
              <w:t>​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1DE77369" w14:textId="1B09221D" w:rsidR="001F43B3" w:rsidRDefault="001F43B3" w:rsidP="00F136C7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5343460E" w14:textId="65CFCB1A" w:rsidR="001F43B3" w:rsidRDefault="00BF5044" w:rsidP="005C3B1C">
            <w:pPr>
              <w:framePr w:hSpace="0" w:wrap="auto" w:vAnchor="margin" w:xAlign="left" w:yAlign="inline"/>
              <w:suppressOverlap w:val="0"/>
              <w:jc w:val="center"/>
            </w:pPr>
            <w:r>
              <w:t>IMOs</w:t>
            </w:r>
            <w:r w:rsidRPr="008864B5">
              <w:t>, I</w:t>
            </w:r>
            <w:r>
              <w:t>C</w:t>
            </w:r>
            <w:r w:rsidRPr="008864B5">
              <w:t>CG</w:t>
            </w:r>
          </w:p>
        </w:tc>
      </w:tr>
      <w:tr w:rsidR="00F844E4" w14:paraId="1FD0126A" w14:textId="77777777" w:rsidTr="009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tcW w:w="0" w:type="dxa"/>
            <w:shd w:val="clear" w:color="auto" w:fill="D9D9D9" w:themeFill="background1" w:themeFillShade="D9"/>
            <w:vAlign w:val="center"/>
          </w:tcPr>
          <w:p w14:paraId="771CE0E3" w14:textId="60D7E478" w:rsidR="000A5846" w:rsidRPr="00F96CD6" w:rsidRDefault="002535DA" w:rsidP="000A5846">
            <w:pPr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F96CD6">
              <w:rPr>
                <w:color w:val="auto"/>
              </w:rPr>
              <w:t xml:space="preserve">1 October 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551514BB" w14:textId="25F71F53" w:rsidR="000A5846" w:rsidRPr="006F0D83" w:rsidRDefault="000A5846" w:rsidP="008777B8">
            <w:pPr>
              <w:pStyle w:val="ListParagraph"/>
              <w:framePr w:hSpace="0" w:wrap="auto" w:vAnchor="margin" w:xAlign="left" w:yAlign="inline"/>
              <w:suppressOverlap w:val="0"/>
            </w:pPr>
            <w:r w:rsidRPr="006F0D83">
              <w:t xml:space="preserve">Strategic and specific objectives. </w:t>
            </w:r>
            <w:r w:rsidR="00F844E4" w:rsidRPr="006F0D83">
              <w:rPr>
                <w:rFonts w:ascii="Arial" w:hAnsi="Arial"/>
              </w:rPr>
              <w:t xml:space="preserve">​; </w:t>
            </w:r>
            <w:r w:rsidR="00F844E4" w:rsidRPr="006F0D83">
              <w:t>prioritization</w:t>
            </w:r>
            <w:r w:rsidR="009A13D2" w:rsidRPr="006F0D83">
              <w:t xml:space="preserve"> -</w:t>
            </w:r>
            <w:r w:rsidRPr="006F0D83">
              <w:t xml:space="preserve">. Defined boundaries </w:t>
            </w:r>
            <w:r w:rsidR="00F844E4" w:rsidRPr="006F0D83">
              <w:t>targeting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24C93E73" w14:textId="77777777" w:rsidR="000A5846" w:rsidRPr="00CB702E" w:rsidRDefault="000A5846" w:rsidP="000A5846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0" w:type="dxa"/>
            <w:shd w:val="clear" w:color="auto" w:fill="D9D9D9" w:themeFill="background1" w:themeFillShade="D9"/>
            <w:vAlign w:val="center"/>
          </w:tcPr>
          <w:p w14:paraId="576D868F" w14:textId="77777777" w:rsidR="000A5846" w:rsidRPr="00CB702E" w:rsidRDefault="000A5846" w:rsidP="000A5846">
            <w:pPr>
              <w:framePr w:hSpace="0" w:wrap="auto" w:vAnchor="margin" w:xAlign="left" w:yAlign="inline"/>
              <w:suppressOverlap w:val="0"/>
              <w:jc w:val="center"/>
            </w:pPr>
            <w:r>
              <w:t>OCHA, ICCG, HCT</w:t>
            </w:r>
          </w:p>
        </w:tc>
      </w:tr>
      <w:tr w:rsidR="00300B3F" w:rsidRPr="00BF577E" w14:paraId="26F297C7" w14:textId="77777777" w:rsidTr="00552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tcW w:w="1693" w:type="dxa"/>
            <w:vAlign w:val="center"/>
          </w:tcPr>
          <w:p w14:paraId="203DF7D8" w14:textId="29B81E66" w:rsidR="00300B3F" w:rsidRPr="00F96CD6" w:rsidRDefault="005124CA" w:rsidP="00300B3F">
            <w:pPr>
              <w:framePr w:hSpace="0" w:wrap="auto" w:vAnchor="margin" w:xAlign="left" w:yAlign="inline"/>
              <w:suppressOverlap w:val="0"/>
            </w:pPr>
            <w:r>
              <w:t>11</w:t>
            </w:r>
            <w:r w:rsidR="00300B3F" w:rsidRPr="00F96CD6">
              <w:t xml:space="preserve"> October</w:t>
            </w:r>
          </w:p>
        </w:tc>
        <w:tc>
          <w:tcPr>
            <w:tcW w:w="3131" w:type="dxa"/>
            <w:vAlign w:val="center"/>
          </w:tcPr>
          <w:p w14:paraId="0459EEBE" w14:textId="1901E928" w:rsidR="00300B3F" w:rsidRPr="006F0D83" w:rsidRDefault="00300B3F" w:rsidP="00300B3F">
            <w:pPr>
              <w:pStyle w:val="ListParagraph"/>
              <w:framePr w:hSpace="0" w:wrap="auto" w:vAnchor="margin" w:xAlign="left" w:yAlign="inline"/>
              <w:suppressOverlap w:val="0"/>
            </w:pPr>
            <w:r w:rsidRPr="006F0D83">
              <w:t xml:space="preserve">[HCT] Seek HCT endorsement on HRP parameters, Prioritization </w:t>
            </w:r>
          </w:p>
        </w:tc>
        <w:tc>
          <w:tcPr>
            <w:tcW w:w="1787" w:type="dxa"/>
            <w:vAlign w:val="center"/>
          </w:tcPr>
          <w:p w14:paraId="09289743" w14:textId="3FB226C5" w:rsidR="00300B3F" w:rsidRDefault="00300B3F" w:rsidP="00300B3F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1665" w:type="dxa"/>
            <w:vAlign w:val="center"/>
          </w:tcPr>
          <w:p w14:paraId="753FAD91" w14:textId="77777777" w:rsidR="00300B3F" w:rsidRPr="008864B5" w:rsidRDefault="00300B3F" w:rsidP="00300B3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B90EA2" w:rsidRPr="00BF577E" w14:paraId="57394A94" w14:textId="77777777" w:rsidTr="0055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1693" w:type="dxa"/>
            <w:vAlign w:val="center"/>
          </w:tcPr>
          <w:p w14:paraId="4FB83AC9" w14:textId="4C3BB751" w:rsidR="00B90EA2" w:rsidRDefault="00B90EA2" w:rsidP="00300B3F">
            <w:pPr>
              <w:framePr w:hSpace="0" w:wrap="auto" w:vAnchor="margin" w:xAlign="left" w:yAlign="inline"/>
              <w:suppressOverlap w:val="0"/>
            </w:pPr>
            <w:r>
              <w:t>12 October</w:t>
            </w:r>
          </w:p>
        </w:tc>
        <w:tc>
          <w:tcPr>
            <w:tcW w:w="3131" w:type="dxa"/>
            <w:vAlign w:val="center"/>
          </w:tcPr>
          <w:p w14:paraId="69B4023D" w14:textId="5E92341B" w:rsidR="00B90EA2" w:rsidRPr="006F0D83" w:rsidRDefault="00B90EA2" w:rsidP="00300B3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share two templates with the ICCG – one for cluster narrative and the other for data (PiN, target and financial requirements)</w:t>
            </w:r>
          </w:p>
        </w:tc>
        <w:tc>
          <w:tcPr>
            <w:tcW w:w="1787" w:type="dxa"/>
            <w:vAlign w:val="center"/>
          </w:tcPr>
          <w:p w14:paraId="39C6DA78" w14:textId="1680FCA2" w:rsidR="00B90EA2" w:rsidRDefault="00B90EA2" w:rsidP="00300B3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1CB7EE2F" w14:textId="2F899287" w:rsidR="00B90EA2" w:rsidRDefault="00B90EA2" w:rsidP="00300B3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620528" w14:paraId="42072AA7" w14:textId="77777777" w:rsidTr="00AD6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764D4FDC" w14:textId="6BDF8306" w:rsidR="00620528" w:rsidRDefault="00620528" w:rsidP="00300B3F">
            <w:pPr>
              <w:framePr w:hSpace="0" w:wrap="auto" w:vAnchor="margin" w:xAlign="left" w:yAlign="inline"/>
              <w:suppressOverlap w:val="0"/>
              <w:rPr>
                <w:color w:val="auto"/>
              </w:rPr>
            </w:pPr>
            <w:r>
              <w:rPr>
                <w:color w:val="auto"/>
              </w:rPr>
              <w:t>22 October</w:t>
            </w:r>
          </w:p>
        </w:tc>
        <w:tc>
          <w:tcPr>
            <w:tcW w:w="3131" w:type="dxa"/>
            <w:vAlign w:val="center"/>
          </w:tcPr>
          <w:p w14:paraId="0EFD9639" w14:textId="2EE148FB" w:rsidR="00620528" w:rsidRPr="007F2E11" w:rsidRDefault="00620528" w:rsidP="00300B3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 xml:space="preserve">Clusters to share </w:t>
            </w:r>
            <w:r w:rsidR="009742D9">
              <w:t xml:space="preserve">with OCHA </w:t>
            </w:r>
            <w:r>
              <w:t xml:space="preserve">inputs on </w:t>
            </w:r>
            <w:r w:rsidR="00F81FC2">
              <w:t xml:space="preserve">cluster narrative, </w:t>
            </w:r>
            <w:r>
              <w:t>PiN, target and financial requirements</w:t>
            </w:r>
          </w:p>
        </w:tc>
        <w:tc>
          <w:tcPr>
            <w:tcW w:w="1787" w:type="dxa"/>
            <w:vAlign w:val="center"/>
          </w:tcPr>
          <w:p w14:paraId="3178C061" w14:textId="35002DEE" w:rsidR="00620528" w:rsidRDefault="009742D9" w:rsidP="00300B3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00792182" w14:textId="6C8359AD" w:rsidR="00620528" w:rsidRPr="00CB702E" w:rsidRDefault="009742D9" w:rsidP="00300B3F">
            <w:pPr>
              <w:framePr w:hSpace="0" w:wrap="auto" w:vAnchor="margin" w:xAlign="left" w:yAlign="inline"/>
              <w:ind w:left="360" w:hanging="360"/>
              <w:suppressOverlap w:val="0"/>
              <w:jc w:val="center"/>
            </w:pPr>
            <w:r>
              <w:t>ICCG</w:t>
            </w:r>
          </w:p>
        </w:tc>
      </w:tr>
      <w:tr w:rsidR="00300B3F" w14:paraId="0EA4C5E3" w14:textId="77777777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481C0794" w14:textId="64718661" w:rsidR="00300B3F" w:rsidRPr="00CD3CFA" w:rsidRDefault="00300B3F" w:rsidP="00300B3F">
            <w:pPr>
              <w:framePr w:hSpace="0" w:wrap="auto" w:vAnchor="margin" w:xAlign="left" w:yAlign="inline"/>
              <w:suppressOverlap w:val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65E55">
              <w:rPr>
                <w:color w:val="auto"/>
              </w:rPr>
              <w:t>2</w:t>
            </w:r>
            <w:r w:rsidR="00A1238A">
              <w:rPr>
                <w:color w:val="auto"/>
              </w:rPr>
              <w:t>5</w:t>
            </w:r>
            <w:r w:rsidR="00E65E5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October </w:t>
            </w:r>
          </w:p>
        </w:tc>
        <w:tc>
          <w:tcPr>
            <w:tcW w:w="3131" w:type="dxa"/>
            <w:vAlign w:val="center"/>
          </w:tcPr>
          <w:p w14:paraId="765B8DE2" w14:textId="723D1472" w:rsidR="00300B3F" w:rsidRPr="00CB702E" w:rsidRDefault="00542CC9" w:rsidP="00300B3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consolidate p</w:t>
            </w:r>
            <w:r w:rsidR="004C4EA8">
              <w:t xml:space="preserve">reliminary </w:t>
            </w:r>
            <w:r w:rsidR="00A1238A">
              <w:t>i</w:t>
            </w:r>
            <w:r w:rsidR="00300B3F" w:rsidRPr="007F2E11">
              <w:t>ntersectoral targets and overall financial requirements</w:t>
            </w:r>
          </w:p>
        </w:tc>
        <w:tc>
          <w:tcPr>
            <w:tcW w:w="1787" w:type="dxa"/>
            <w:vAlign w:val="center"/>
          </w:tcPr>
          <w:p w14:paraId="315EFE21" w14:textId="45C796F0" w:rsidR="00300B3F" w:rsidRPr="00CB702E" w:rsidRDefault="00300B3F" w:rsidP="00300B3F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1665" w:type="dxa"/>
            <w:vAlign w:val="center"/>
          </w:tcPr>
          <w:p w14:paraId="2448088A" w14:textId="2C46581F" w:rsidR="00300B3F" w:rsidRPr="00CB702E" w:rsidRDefault="00300B3F" w:rsidP="00300B3F">
            <w:pPr>
              <w:framePr w:hSpace="0" w:wrap="auto" w:vAnchor="margin" w:xAlign="left" w:yAlign="inline"/>
              <w:ind w:left="360" w:hanging="360"/>
              <w:suppressOverlap w:val="0"/>
              <w:jc w:val="center"/>
            </w:pPr>
            <w:r w:rsidRPr="00CB702E">
              <w:t>OCHA</w:t>
            </w:r>
          </w:p>
        </w:tc>
      </w:tr>
      <w:tr w:rsidR="00300B3F" w14:paraId="1D59E65D" w14:textId="77777777" w:rsidTr="00552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tcW w:w="1693" w:type="dxa"/>
            <w:vAlign w:val="center"/>
          </w:tcPr>
          <w:p w14:paraId="434487FB" w14:textId="21AF56BC" w:rsidR="00300B3F" w:rsidRDefault="00300B3F" w:rsidP="00300B3F">
            <w:pPr>
              <w:framePr w:hSpace="0" w:wrap="auto" w:vAnchor="margin" w:xAlign="left" w:yAlign="inline"/>
              <w:suppressOverlap w:val="0"/>
            </w:pPr>
            <w:r>
              <w:t>2</w:t>
            </w:r>
            <w:r w:rsidR="00A1238A">
              <w:t>9</w:t>
            </w:r>
            <w:r>
              <w:t xml:space="preserve"> October </w:t>
            </w:r>
          </w:p>
        </w:tc>
        <w:tc>
          <w:tcPr>
            <w:tcW w:w="3131" w:type="dxa"/>
            <w:vAlign w:val="center"/>
          </w:tcPr>
          <w:p w14:paraId="37218E16" w14:textId="42C7F545" w:rsidR="00300B3F" w:rsidRDefault="00300B3F" w:rsidP="00300B3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Cluster defense</w:t>
            </w:r>
            <w:r w:rsidR="006117EA">
              <w:t xml:space="preserve"> </w:t>
            </w:r>
          </w:p>
        </w:tc>
        <w:tc>
          <w:tcPr>
            <w:tcW w:w="1787" w:type="dxa"/>
            <w:vAlign w:val="center"/>
          </w:tcPr>
          <w:p w14:paraId="1D54BD08" w14:textId="77777777" w:rsidR="00300B3F" w:rsidRPr="008864B5" w:rsidRDefault="00300B3F" w:rsidP="00300B3F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1665" w:type="dxa"/>
            <w:vAlign w:val="center"/>
          </w:tcPr>
          <w:p w14:paraId="56E4A9FB" w14:textId="77777777" w:rsidR="00300B3F" w:rsidRDefault="00300B3F" w:rsidP="00300B3F">
            <w:pPr>
              <w:framePr w:hSpace="0" w:wrap="auto" w:vAnchor="margin" w:xAlign="left" w:yAlign="inline"/>
              <w:suppressOverlap w:val="0"/>
              <w:jc w:val="center"/>
            </w:pPr>
            <w:r>
              <w:t>OCHA, ICCG</w:t>
            </w:r>
          </w:p>
        </w:tc>
      </w:tr>
      <w:tr w:rsidR="00B90EA2" w14:paraId="41B0683D" w14:textId="77777777" w:rsidTr="0055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tcW w:w="1693" w:type="dxa"/>
            <w:vAlign w:val="center"/>
          </w:tcPr>
          <w:p w14:paraId="041F048C" w14:textId="5E9F29FC" w:rsidR="00300B3F" w:rsidRDefault="00F81FC2" w:rsidP="00300B3F">
            <w:pPr>
              <w:framePr w:hSpace="0" w:wrap="auto" w:vAnchor="margin" w:xAlign="left" w:yAlign="inline"/>
              <w:suppressOverlap w:val="0"/>
            </w:pPr>
            <w:r>
              <w:t>31</w:t>
            </w:r>
            <w:r w:rsidR="00300B3F">
              <w:t xml:space="preserve"> October</w:t>
            </w:r>
          </w:p>
        </w:tc>
        <w:tc>
          <w:tcPr>
            <w:tcW w:w="3131" w:type="dxa"/>
            <w:vAlign w:val="center"/>
          </w:tcPr>
          <w:p w14:paraId="34FE10F4" w14:textId="5E51BA0E" w:rsidR="00300B3F" w:rsidRDefault="00300B3F" w:rsidP="00300B3F">
            <w:pPr>
              <w:pStyle w:val="ListParagraph"/>
              <w:framePr w:hSpace="0" w:wrap="auto" w:vAnchor="margin" w:xAlign="left" w:yAlign="inline"/>
              <w:suppressOverlap w:val="0"/>
            </w:pPr>
            <w:r w:rsidRPr="00A03A7C">
              <w:t>[HCT] Seek HCT endorsement on 2024 PiN, people targeted, financial requirements</w:t>
            </w:r>
          </w:p>
        </w:tc>
        <w:tc>
          <w:tcPr>
            <w:tcW w:w="1787" w:type="dxa"/>
            <w:vAlign w:val="center"/>
          </w:tcPr>
          <w:p w14:paraId="11DD2CEC" w14:textId="11315DFD" w:rsidR="00300B3F" w:rsidRDefault="00542CC9" w:rsidP="00300B3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6D1109C3" w14:textId="26303DB2" w:rsidR="00300B3F" w:rsidRDefault="00542CC9" w:rsidP="00300B3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B90EA2" w:rsidRPr="00BF577E" w14:paraId="7498737E" w14:textId="77777777" w:rsidTr="00AD6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5A1AAE44" w14:textId="396D544D" w:rsidR="00300B3F" w:rsidRDefault="00DB4584" w:rsidP="00300B3F">
            <w:pPr>
              <w:framePr w:hSpace="0" w:wrap="auto" w:vAnchor="margin" w:xAlign="left" w:yAlign="inline"/>
              <w:suppressOverlap w:val="0"/>
            </w:pPr>
            <w:r>
              <w:t>2</w:t>
            </w:r>
            <w:r w:rsidR="00300B3F">
              <w:t xml:space="preserve"> November</w:t>
            </w:r>
          </w:p>
        </w:tc>
        <w:tc>
          <w:tcPr>
            <w:tcW w:w="3131" w:type="dxa"/>
            <w:vAlign w:val="center"/>
          </w:tcPr>
          <w:p w14:paraId="4C9C4569" w14:textId="00449A89" w:rsidR="00300B3F" w:rsidRPr="00A03A7C" w:rsidRDefault="006117EA" w:rsidP="00300B3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submit</w:t>
            </w:r>
            <w:r w:rsidR="00300B3F">
              <w:t xml:space="preserve"> </w:t>
            </w:r>
            <w:r>
              <w:t xml:space="preserve">Sudan inputs for </w:t>
            </w:r>
            <w:r w:rsidR="00300B3F">
              <w:t>GHO (2024)</w:t>
            </w:r>
            <w:r w:rsidR="00AF3D98">
              <w:t xml:space="preserve"> + projected number of </w:t>
            </w:r>
            <w:r w:rsidR="00AF3D98">
              <w:lastRenderedPageBreak/>
              <w:t xml:space="preserve">people reached </w:t>
            </w:r>
            <w:r w:rsidR="00486320">
              <w:t xml:space="preserve">by the end of 2023 </w:t>
            </w:r>
            <w:r w:rsidR="00AF3D98">
              <w:t>by clusters</w:t>
            </w:r>
            <w:r w:rsidR="004D7E53">
              <w:t xml:space="preserve"> </w:t>
            </w:r>
          </w:p>
        </w:tc>
        <w:tc>
          <w:tcPr>
            <w:tcW w:w="1787" w:type="dxa"/>
            <w:vAlign w:val="center"/>
          </w:tcPr>
          <w:p w14:paraId="221FBDC4" w14:textId="2991AE8C" w:rsidR="00300B3F" w:rsidRPr="00CB702E" w:rsidRDefault="00542CC9" w:rsidP="00300B3F">
            <w:pPr>
              <w:framePr w:hSpace="0" w:wrap="auto" w:vAnchor="margin" w:xAlign="left" w:yAlign="inline"/>
              <w:suppressOverlap w:val="0"/>
            </w:pPr>
            <w:r>
              <w:lastRenderedPageBreak/>
              <w:t>HNO/HRP</w:t>
            </w:r>
          </w:p>
        </w:tc>
        <w:tc>
          <w:tcPr>
            <w:tcW w:w="1665" w:type="dxa"/>
            <w:vAlign w:val="center"/>
          </w:tcPr>
          <w:p w14:paraId="36BFBBE8" w14:textId="5408BD8F" w:rsidR="00300B3F" w:rsidRPr="008864B5" w:rsidRDefault="00AF3D98" w:rsidP="00300B3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0E1E8F" w:rsidRPr="00BF577E" w14:paraId="6BE9FC69" w14:textId="77777777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24EE955D" w14:textId="5B019F68" w:rsidR="000E1E8F" w:rsidRDefault="000E1E8F" w:rsidP="000E1E8F">
            <w:pPr>
              <w:framePr w:hSpace="0" w:wrap="auto" w:vAnchor="margin" w:xAlign="left" w:yAlign="inline"/>
              <w:suppressOverlap w:val="0"/>
            </w:pPr>
            <w:r>
              <w:t>7 November</w:t>
            </w:r>
            <w:r w:rsidR="000F12C4">
              <w:t xml:space="preserve"> (TBC)</w:t>
            </w:r>
          </w:p>
        </w:tc>
        <w:tc>
          <w:tcPr>
            <w:tcW w:w="3131" w:type="dxa"/>
            <w:vAlign w:val="center"/>
          </w:tcPr>
          <w:p w14:paraId="2D914841" w14:textId="45AB1C51" w:rsidR="000E1E8F" w:rsidRPr="004D6E27" w:rsidRDefault="000E1E8F" w:rsidP="000E1E8F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4D6E27">
              <w:rPr>
                <w:b/>
                <w:bCs/>
              </w:rPr>
              <w:t>STAKEHOLDER ENGAGEMENT</w:t>
            </w:r>
          </w:p>
          <w:p w14:paraId="398DBFFA" w14:textId="77777777" w:rsidR="000E1E8F" w:rsidRDefault="000E1E8F" w:rsidP="000E1E8F">
            <w:pPr>
              <w:framePr w:hSpace="0" w:wrap="auto" w:vAnchor="margin" w:xAlign="left" w:yAlign="inline"/>
              <w:ind w:left="146" w:hanging="146"/>
              <w:suppressOverlap w:val="0"/>
            </w:pPr>
            <w:r w:rsidRPr="00F363D1">
              <w:t xml:space="preserve">Discuss </w:t>
            </w:r>
          </w:p>
          <w:p w14:paraId="0E0AB5E9" w14:textId="77777777" w:rsidR="000E1E8F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PiN and severity analysis</w:t>
            </w:r>
          </w:p>
          <w:p w14:paraId="4BF16830" w14:textId="77777777" w:rsidR="000E1E8F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HRP strategy, scope and parameters; strategic objectives</w:t>
            </w:r>
          </w:p>
          <w:p w14:paraId="6FE4D74A" w14:textId="0736CA4A" w:rsidR="000E1E8F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HPR target and financial requirements</w:t>
            </w:r>
          </w:p>
        </w:tc>
        <w:tc>
          <w:tcPr>
            <w:tcW w:w="1787" w:type="dxa"/>
            <w:vAlign w:val="center"/>
          </w:tcPr>
          <w:p w14:paraId="39242F2A" w14:textId="77777777" w:rsidR="000E1E8F" w:rsidRDefault="000E1E8F" w:rsidP="000E1E8F">
            <w:pPr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vAlign w:val="center"/>
          </w:tcPr>
          <w:p w14:paraId="3C322CB5" w14:textId="5BFB2BFC" w:rsidR="000E1E8F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OCHA, ICCG, HCT, INGO SC, Sub-national level</w:t>
            </w:r>
          </w:p>
        </w:tc>
      </w:tr>
      <w:tr w:rsidR="000E1E8F" w:rsidRPr="00BF577E" w14:paraId="77C8CA0E" w14:textId="77777777" w:rsidTr="00AD6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3AC6736C" w14:textId="6BC85442" w:rsidR="000E1E8F" w:rsidRDefault="000E1E8F" w:rsidP="000E1E8F">
            <w:pPr>
              <w:framePr w:hSpace="0" w:wrap="auto" w:vAnchor="margin" w:xAlign="left" w:yAlign="inline"/>
              <w:suppressOverlap w:val="0"/>
            </w:pPr>
            <w:r>
              <w:t>1-16 November</w:t>
            </w:r>
          </w:p>
        </w:tc>
        <w:tc>
          <w:tcPr>
            <w:tcW w:w="3131" w:type="dxa"/>
            <w:vAlign w:val="center"/>
          </w:tcPr>
          <w:p w14:paraId="6A46BC84" w14:textId="3CB0A158" w:rsidR="000E1E8F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draft the full HNRP</w:t>
            </w:r>
          </w:p>
        </w:tc>
        <w:tc>
          <w:tcPr>
            <w:tcW w:w="1787" w:type="dxa"/>
            <w:vAlign w:val="center"/>
          </w:tcPr>
          <w:p w14:paraId="36BB0AB7" w14:textId="792B5E31" w:rsidR="000E1E8F" w:rsidRPr="00CB702E" w:rsidRDefault="000E1E8F" w:rsidP="000E1E8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4096E480" w14:textId="46DEDDD9" w:rsidR="000E1E8F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0E1E8F" w:rsidRPr="00BF577E" w14:paraId="5521C20D" w14:textId="77777777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681D78DF" w14:textId="4C3B8A17" w:rsidR="000E1E8F" w:rsidRDefault="000E1E8F" w:rsidP="000E1E8F">
            <w:pPr>
              <w:framePr w:hSpace="0" w:wrap="auto" w:vAnchor="margin" w:xAlign="left" w:yAlign="inline"/>
              <w:suppressOverlap w:val="0"/>
            </w:pPr>
            <w:r>
              <w:t>17-23 November</w:t>
            </w:r>
          </w:p>
        </w:tc>
        <w:tc>
          <w:tcPr>
            <w:tcW w:w="3131" w:type="dxa"/>
            <w:vAlign w:val="center"/>
          </w:tcPr>
          <w:p w14:paraId="4DB3029D" w14:textId="23BDA53F" w:rsidR="000E1E8F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share the draft HNRP with clusters for review</w:t>
            </w:r>
            <w:r w:rsidR="00B23B45">
              <w:t xml:space="preserve"> </w:t>
            </w:r>
            <w:r w:rsidR="00B23B45" w:rsidRPr="009760F3">
              <w:rPr>
                <w:i/>
                <w:iCs/>
              </w:rPr>
              <w:t>(clusters will have one week for review)</w:t>
            </w:r>
          </w:p>
        </w:tc>
        <w:tc>
          <w:tcPr>
            <w:tcW w:w="1787" w:type="dxa"/>
            <w:vAlign w:val="center"/>
          </w:tcPr>
          <w:p w14:paraId="677827AF" w14:textId="3F2FF36B" w:rsidR="000E1E8F" w:rsidRPr="00CB702E" w:rsidRDefault="000E1E8F" w:rsidP="000E1E8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07975EF0" w14:textId="34E176BF" w:rsidR="000E1E8F" w:rsidRPr="008864B5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ICCG</w:t>
            </w:r>
          </w:p>
        </w:tc>
      </w:tr>
      <w:tr w:rsidR="000E1E8F" w:rsidRPr="00BF577E" w14:paraId="2FAA5E93" w14:textId="77777777" w:rsidTr="00AD6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1C105ED8" w14:textId="70216ADD" w:rsidR="000E1E8F" w:rsidRDefault="00CA3743" w:rsidP="000E1E8F">
            <w:pPr>
              <w:framePr w:hSpace="0" w:wrap="auto" w:vAnchor="margin" w:xAlign="left" w:yAlign="inline"/>
              <w:suppressOverlap w:val="0"/>
            </w:pPr>
            <w:r>
              <w:t>28 November – 4 December</w:t>
            </w:r>
          </w:p>
        </w:tc>
        <w:tc>
          <w:tcPr>
            <w:tcW w:w="3131" w:type="dxa"/>
            <w:vAlign w:val="center"/>
          </w:tcPr>
          <w:p w14:paraId="3B1341FC" w14:textId="00028649" w:rsidR="000E1E8F" w:rsidRDefault="00CA3743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OCHA to share the update HNRP (in which Clusters’ feedback is reflected) with the HCT for review</w:t>
            </w:r>
            <w:r w:rsidR="00F259B4">
              <w:t xml:space="preserve"> </w:t>
            </w:r>
            <w:r w:rsidR="00F259B4" w:rsidRPr="009760F3">
              <w:rPr>
                <w:i/>
                <w:iCs/>
              </w:rPr>
              <w:t>(HCT will have one week for review)</w:t>
            </w:r>
          </w:p>
        </w:tc>
        <w:tc>
          <w:tcPr>
            <w:tcW w:w="1787" w:type="dxa"/>
            <w:vAlign w:val="center"/>
          </w:tcPr>
          <w:p w14:paraId="6CD73F41" w14:textId="4B5A8690" w:rsidR="000E1E8F" w:rsidRPr="00CB702E" w:rsidRDefault="00CA3743" w:rsidP="000E1E8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18A2913C" w14:textId="7BE64C5F" w:rsidR="000E1E8F" w:rsidRPr="008864B5" w:rsidRDefault="00CA3743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0E1E8F" w:rsidRPr="00BF577E" w14:paraId="61FF211E" w14:textId="77777777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1D3ACAF6" w14:textId="01D43928" w:rsidR="000E1E8F" w:rsidRDefault="008A0DD1" w:rsidP="000E1E8F">
            <w:pPr>
              <w:framePr w:hSpace="0" w:wrap="auto" w:vAnchor="margin" w:xAlign="left" w:yAlign="inline"/>
              <w:suppressOverlap w:val="0"/>
            </w:pPr>
            <w:r>
              <w:t>5 December</w:t>
            </w:r>
          </w:p>
        </w:tc>
        <w:tc>
          <w:tcPr>
            <w:tcW w:w="3131" w:type="dxa"/>
            <w:vAlign w:val="center"/>
          </w:tcPr>
          <w:p w14:paraId="7389074C" w14:textId="550635DB" w:rsidR="000E1E8F" w:rsidRPr="004D6E27" w:rsidRDefault="008A0DD1" w:rsidP="009760F3">
            <w:pPr>
              <w:pStyle w:val="ListParagraph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>
              <w:t>[HCT] Seek f</w:t>
            </w:r>
            <w:r w:rsidR="000E1E8F">
              <w:t xml:space="preserve">inal </w:t>
            </w:r>
            <w:r>
              <w:t xml:space="preserve">endorsement of the Sudan 2024 HNTRP </w:t>
            </w:r>
          </w:p>
        </w:tc>
        <w:tc>
          <w:tcPr>
            <w:tcW w:w="1787" w:type="dxa"/>
            <w:vAlign w:val="center"/>
          </w:tcPr>
          <w:p w14:paraId="6AE9D6D5" w14:textId="549443FB" w:rsidR="000E1E8F" w:rsidRPr="00CB702E" w:rsidRDefault="008A0DD1" w:rsidP="000E1E8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27E39CB2" w14:textId="0BD1CB6C" w:rsidR="000E1E8F" w:rsidRPr="008864B5" w:rsidRDefault="008A0DD1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OCHA/HCT</w:t>
            </w:r>
          </w:p>
        </w:tc>
      </w:tr>
      <w:tr w:rsidR="000E1E8F" w:rsidRPr="00BF577E" w14:paraId="281DBB69" w14:textId="77777777" w:rsidTr="00976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2"/>
        </w:trPr>
        <w:tc>
          <w:tcPr>
            <w:tcW w:w="0" w:type="dxa"/>
            <w:vAlign w:val="center"/>
          </w:tcPr>
          <w:p w14:paraId="70474FEF" w14:textId="4B1C2336" w:rsidR="000E1E8F" w:rsidRDefault="000E1E8F" w:rsidP="000E1E8F">
            <w:pPr>
              <w:framePr w:hSpace="0" w:wrap="auto" w:vAnchor="margin" w:xAlign="left" w:yAlign="inline"/>
              <w:suppressOverlap w:val="0"/>
            </w:pPr>
            <w:r w:rsidRPr="001F7DE0"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  <w:r w:rsidRPr="001F7DE0">
              <w:rPr>
                <w:lang w:val="en-GB"/>
              </w:rPr>
              <w:t xml:space="preserve"> December</w:t>
            </w:r>
          </w:p>
        </w:tc>
        <w:tc>
          <w:tcPr>
            <w:tcW w:w="0" w:type="dxa"/>
            <w:vAlign w:val="center"/>
          </w:tcPr>
          <w:p w14:paraId="7AD27244" w14:textId="0C4C8228" w:rsidR="000E1E8F" w:rsidRPr="004D6E27" w:rsidRDefault="000E1E8F" w:rsidP="009760F3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F363D1">
              <w:rPr>
                <w:b/>
                <w:bCs/>
              </w:rPr>
              <w:t>Launch of 202</w:t>
            </w:r>
            <w:r>
              <w:rPr>
                <w:b/>
                <w:bCs/>
              </w:rPr>
              <w:t>4</w:t>
            </w:r>
            <w:r w:rsidRPr="00F363D1">
              <w:rPr>
                <w:b/>
                <w:bCs/>
              </w:rPr>
              <w:t xml:space="preserve"> Global Humanitarian</w:t>
            </w:r>
            <w:r>
              <w:rPr>
                <w:b/>
                <w:bCs/>
              </w:rPr>
              <w:t xml:space="preserve"> Overview</w:t>
            </w:r>
            <w:r w:rsidR="00B96F33">
              <w:rPr>
                <w:b/>
                <w:bCs/>
              </w:rPr>
              <w:t xml:space="preserve"> </w:t>
            </w:r>
            <w:r w:rsidR="00B96F33" w:rsidRPr="009760F3">
              <w:t>(by the ERC and IASC Principals)</w:t>
            </w:r>
          </w:p>
        </w:tc>
        <w:tc>
          <w:tcPr>
            <w:tcW w:w="0" w:type="dxa"/>
            <w:vAlign w:val="center"/>
          </w:tcPr>
          <w:p w14:paraId="76769103" w14:textId="5D228D14" w:rsidR="000E1E8F" w:rsidRPr="00CB702E" w:rsidRDefault="000E1E8F" w:rsidP="009760F3">
            <w:pPr>
              <w:framePr w:hSpace="0" w:wrap="auto" w:vAnchor="margin" w:xAlign="left" w:yAlign="inline"/>
              <w:suppressOverlap w:val="0"/>
            </w:pPr>
            <w:r w:rsidRPr="008864B5">
              <w:t>GHO</w:t>
            </w:r>
          </w:p>
        </w:tc>
        <w:tc>
          <w:tcPr>
            <w:tcW w:w="0" w:type="dxa"/>
            <w:vAlign w:val="center"/>
          </w:tcPr>
          <w:p w14:paraId="3DA61919" w14:textId="121ECDCA" w:rsidR="000E1E8F" w:rsidRPr="008864B5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 w:rsidRPr="008864B5">
              <w:t>OCHA</w:t>
            </w:r>
          </w:p>
        </w:tc>
      </w:tr>
      <w:tr w:rsidR="000E1E8F" w:rsidRPr="00BF577E" w14:paraId="1090267D" w14:textId="77777777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56DE53A6" w14:textId="33E9D791" w:rsidR="000E1E8F" w:rsidRDefault="000E1E8F" w:rsidP="000E1E8F">
            <w:pPr>
              <w:framePr w:hSpace="0" w:wrap="auto" w:vAnchor="margin" w:xAlign="left" w:yAlign="inline"/>
              <w:ind w:left="360" w:hanging="360"/>
              <w:suppressOverlap w:val="0"/>
            </w:pPr>
            <w:r>
              <w:t>14 December</w:t>
            </w:r>
            <w:r w:rsidRPr="001F7DE0">
              <w:t xml:space="preserve">   </w:t>
            </w:r>
            <w:r w:rsidR="00483CB9">
              <w:t>(TBC)</w:t>
            </w:r>
          </w:p>
        </w:tc>
        <w:tc>
          <w:tcPr>
            <w:tcW w:w="3131" w:type="dxa"/>
            <w:vAlign w:val="center"/>
          </w:tcPr>
          <w:p w14:paraId="3BFDFEC7" w14:textId="6E29ED5A" w:rsidR="000E1E8F" w:rsidRPr="00F363D1" w:rsidRDefault="000E1E8F" w:rsidP="000E1E8F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National l</w:t>
            </w:r>
            <w:r w:rsidRPr="00F363D1">
              <w:rPr>
                <w:b/>
                <w:bCs/>
              </w:rPr>
              <w:t>aunch of 202</w:t>
            </w:r>
            <w:r>
              <w:rPr>
                <w:b/>
                <w:bCs/>
              </w:rPr>
              <w:t>4</w:t>
            </w:r>
            <w:r w:rsidRPr="00F363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Sudan HRP</w:t>
            </w:r>
          </w:p>
          <w:p w14:paraId="2A3BE019" w14:textId="2EAD6648" w:rsidR="000E1E8F" w:rsidRPr="00AD6CF6" w:rsidRDefault="000E1E8F" w:rsidP="000E1E8F">
            <w:pPr>
              <w:framePr w:hSpace="0" w:wrap="auto" w:vAnchor="margin" w:xAlign="left" w:yAlign="inline"/>
              <w:ind w:left="360" w:hanging="360"/>
              <w:suppressOverlap w:val="0"/>
            </w:pPr>
          </w:p>
        </w:tc>
        <w:tc>
          <w:tcPr>
            <w:tcW w:w="1787" w:type="dxa"/>
            <w:vAlign w:val="center"/>
          </w:tcPr>
          <w:p w14:paraId="5610DBEC" w14:textId="505554B0" w:rsidR="000E1E8F" w:rsidRPr="00CB702E" w:rsidRDefault="00B96F33" w:rsidP="000E1E8F">
            <w:pPr>
              <w:framePr w:hSpace="0" w:wrap="auto" w:vAnchor="margin" w:xAlign="left" w:yAlign="inline"/>
              <w:suppressOverlap w:val="0"/>
            </w:pPr>
            <w:r>
              <w:t>HNO/HRP</w:t>
            </w:r>
          </w:p>
        </w:tc>
        <w:tc>
          <w:tcPr>
            <w:tcW w:w="1665" w:type="dxa"/>
            <w:vAlign w:val="center"/>
          </w:tcPr>
          <w:p w14:paraId="5FD1D974" w14:textId="61034D38" w:rsidR="000E1E8F" w:rsidRPr="008864B5" w:rsidRDefault="00B96F33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</w:t>
            </w:r>
          </w:p>
        </w:tc>
      </w:tr>
      <w:tr w:rsidR="000E1E8F" w:rsidRPr="00BF577E" w14:paraId="43197050" w14:textId="77777777" w:rsidTr="00AD6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693" w:type="dxa"/>
            <w:vAlign w:val="center"/>
          </w:tcPr>
          <w:p w14:paraId="31115362" w14:textId="69A11EFC" w:rsidR="000E1E8F" w:rsidRPr="00BF577E" w:rsidRDefault="000E1E8F" w:rsidP="000E1E8F">
            <w:pPr>
              <w:framePr w:hSpace="0" w:wrap="auto" w:vAnchor="margin" w:xAlign="left" w:yAlign="inline"/>
              <w:suppressOverlap w:val="0"/>
            </w:pPr>
            <w:r>
              <w:t>January 2024</w:t>
            </w:r>
          </w:p>
        </w:tc>
        <w:tc>
          <w:tcPr>
            <w:tcW w:w="3131" w:type="dxa"/>
            <w:vAlign w:val="center"/>
          </w:tcPr>
          <w:p w14:paraId="00B89A57" w14:textId="3229B49C" w:rsidR="000E1E8F" w:rsidRPr="00BF577E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Project Submissions</w:t>
            </w:r>
          </w:p>
        </w:tc>
        <w:tc>
          <w:tcPr>
            <w:tcW w:w="1787" w:type="dxa"/>
            <w:vAlign w:val="center"/>
          </w:tcPr>
          <w:p w14:paraId="4505B6E0" w14:textId="5992A525" w:rsidR="000E1E8F" w:rsidRPr="008864B5" w:rsidRDefault="000E1E8F" w:rsidP="000E1E8F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1665" w:type="dxa"/>
            <w:vAlign w:val="center"/>
          </w:tcPr>
          <w:p w14:paraId="07457CDB" w14:textId="05028929" w:rsidR="000E1E8F" w:rsidRPr="008864B5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ICCG-partners</w:t>
            </w:r>
          </w:p>
        </w:tc>
      </w:tr>
      <w:tr w:rsidR="000E1E8F" w:rsidRPr="00BF577E" w14:paraId="19F35551" w14:textId="3336A804" w:rsidTr="00AD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tcW w:w="1693" w:type="dxa"/>
            <w:vAlign w:val="center"/>
          </w:tcPr>
          <w:p w14:paraId="54E3A399" w14:textId="1D7B06B6" w:rsidR="000E1E8F" w:rsidRPr="00BF577E" w:rsidRDefault="000E1E8F" w:rsidP="000E1E8F">
            <w:pPr>
              <w:framePr w:hSpace="0" w:wrap="auto" w:vAnchor="margin" w:xAlign="left" w:yAlign="inline"/>
              <w:suppressOverlap w:val="0"/>
            </w:pPr>
            <w:r>
              <w:t>January 2024</w:t>
            </w:r>
          </w:p>
        </w:tc>
        <w:tc>
          <w:tcPr>
            <w:tcW w:w="3131" w:type="dxa"/>
            <w:vAlign w:val="center"/>
          </w:tcPr>
          <w:p w14:paraId="3C07F91A" w14:textId="3AE3F852" w:rsidR="000E1E8F" w:rsidRPr="00967466" w:rsidRDefault="000E1E8F" w:rsidP="000E1E8F">
            <w:pPr>
              <w:pStyle w:val="ListParagraph"/>
              <w:framePr w:hSpace="0" w:wrap="auto" w:vAnchor="margin" w:xAlign="left" w:yAlign="inline"/>
              <w:suppressOverlap w:val="0"/>
            </w:pPr>
            <w:r>
              <w:t>Projects Review</w:t>
            </w:r>
          </w:p>
        </w:tc>
        <w:tc>
          <w:tcPr>
            <w:tcW w:w="1787" w:type="dxa"/>
            <w:vAlign w:val="center"/>
          </w:tcPr>
          <w:p w14:paraId="18EC3017" w14:textId="1EC59A15" w:rsidR="000E1E8F" w:rsidRPr="008864B5" w:rsidRDefault="000E1E8F" w:rsidP="000E1E8F">
            <w:pPr>
              <w:framePr w:hSpace="0" w:wrap="auto" w:vAnchor="margin" w:xAlign="left" w:yAlign="inline"/>
              <w:suppressOverlap w:val="0"/>
            </w:pPr>
            <w:r>
              <w:t>HRP</w:t>
            </w:r>
          </w:p>
        </w:tc>
        <w:tc>
          <w:tcPr>
            <w:tcW w:w="1665" w:type="dxa"/>
            <w:vAlign w:val="center"/>
          </w:tcPr>
          <w:p w14:paraId="37FDAD6F" w14:textId="641C0322" w:rsidR="000E1E8F" w:rsidRPr="008864B5" w:rsidRDefault="000E1E8F" w:rsidP="000E1E8F">
            <w:pPr>
              <w:framePr w:hSpace="0" w:wrap="auto" w:vAnchor="margin" w:xAlign="left" w:yAlign="inline"/>
              <w:suppressOverlap w:val="0"/>
              <w:jc w:val="center"/>
            </w:pPr>
            <w:r>
              <w:t>OCHA, ICCG</w:t>
            </w:r>
          </w:p>
        </w:tc>
      </w:tr>
    </w:tbl>
    <w:p w14:paraId="3259B34F" w14:textId="12B9347F" w:rsidR="00E74FA6" w:rsidRPr="001B4B20" w:rsidRDefault="00E74FA6" w:rsidP="00895480">
      <w:pPr>
        <w:framePr w:hSpace="0" w:wrap="auto" w:vAnchor="margin" w:xAlign="left" w:yAlign="inline"/>
        <w:suppressOverlap w:val="0"/>
      </w:pPr>
    </w:p>
    <w:sectPr w:rsidR="00E74FA6" w:rsidRPr="001B4B20" w:rsidSect="004F7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FFDC" w14:textId="77777777" w:rsidR="00C938F3" w:rsidRDefault="00C938F3" w:rsidP="00DA2004">
      <w:pPr>
        <w:framePr w:hSpace="0" w:wrap="auto" w:vAnchor="margin" w:xAlign="left" w:yAlign="inline"/>
        <w:suppressOverlap w:val="0"/>
      </w:pPr>
      <w:r>
        <w:separator/>
      </w:r>
    </w:p>
  </w:endnote>
  <w:endnote w:type="continuationSeparator" w:id="0">
    <w:p w14:paraId="2A9373D5" w14:textId="77777777" w:rsidR="00C938F3" w:rsidRDefault="00C938F3" w:rsidP="00DA2004">
      <w:pPr>
        <w:framePr w:hSpace="0" w:wrap="auto" w:vAnchor="margin" w:xAlign="left" w:yAlign="inline"/>
        <w:suppressOverlap w:val="0"/>
      </w:pPr>
      <w:r>
        <w:continuationSeparator/>
      </w:r>
    </w:p>
  </w:endnote>
  <w:endnote w:type="continuationNotice" w:id="1">
    <w:p w14:paraId="33C4EEBA" w14:textId="77777777" w:rsidR="00C938F3" w:rsidRDefault="00C938F3" w:rsidP="00DA2004">
      <w:pPr>
        <w:framePr w:hSpace="0" w:wrap="auto" w:vAnchor="margin" w:xAlign="left" w:yAlign="inline"/>
        <w:suppressOverlap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F91F" w14:textId="77777777" w:rsidR="00593DB4" w:rsidRDefault="00593DB4" w:rsidP="00DA2004">
    <w:pPr>
      <w:pStyle w:val="Footer"/>
      <w:framePr w:hSpace="0" w:wrap="auto" w:vAnchor="margin" w:xAlign="left" w:yAlign="inline"/>
      <w:suppressOverlap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6737" w14:textId="34CF69BD" w:rsidR="00B058FA" w:rsidRPr="0025051C" w:rsidRDefault="00B058FA" w:rsidP="00DA2004">
    <w:pPr>
      <w:pStyle w:val="Footer"/>
      <w:framePr w:hSpace="0" w:wrap="auto" w:vAnchor="margin" w:xAlign="left" w:yAlign="inline"/>
      <w:suppressOverlap w:val="0"/>
    </w:pPr>
    <w:r w:rsidRPr="0025051C">
      <w:t xml:space="preserve">OCHA </w:t>
    </w:r>
    <w:r>
      <w:t>Sudan</w:t>
    </w:r>
    <w:r w:rsidRPr="0025051C">
      <w:t xml:space="preserve"> –</w:t>
    </w:r>
    <w:r>
      <w:t>202</w:t>
    </w:r>
    <w:r w:rsidR="00A00E02">
      <w:t>4</w:t>
    </w:r>
    <w:r w:rsidRPr="0025051C">
      <w:t xml:space="preserve"> </w:t>
    </w:r>
    <w:r>
      <w:t>Sudan HPC</w:t>
    </w:r>
    <w:r w:rsidRPr="0025051C">
      <w:t xml:space="preserve"> Timeline</w:t>
    </w:r>
  </w:p>
  <w:p w14:paraId="43DDA3FA" w14:textId="16640B4B" w:rsidR="00B058FA" w:rsidRPr="00F935B5" w:rsidRDefault="00B058FA" w:rsidP="00DA2004">
    <w:pPr>
      <w:pStyle w:val="Footer"/>
      <w:framePr w:hSpace="0" w:wrap="auto" w:vAnchor="margin" w:xAlign="left" w:yAlign="inline"/>
      <w:suppressOverlap w:val="0"/>
    </w:pPr>
    <w:r w:rsidRPr="0025051C">
      <w:t>Version last updated</w:t>
    </w:r>
    <w:r w:rsidR="00816DE1">
      <w:t>:</w:t>
    </w:r>
    <w:r w:rsidR="007E7BD8">
      <w:t xml:space="preserve"> </w:t>
    </w:r>
    <w:r w:rsidR="00B96F33">
      <w:t>9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6152" w14:textId="77777777" w:rsidR="00593DB4" w:rsidRPr="00DA2004" w:rsidRDefault="00593DB4" w:rsidP="00DA2004">
    <w:pPr>
      <w:pStyle w:val="Footer"/>
      <w:framePr w:hSpace="0" w:wrap="auto" w:vAnchor="margin" w:xAlign="left" w:yAlign="inline"/>
      <w:suppressOverlap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78DE" w14:textId="77777777" w:rsidR="00C938F3" w:rsidRDefault="00C938F3" w:rsidP="00DA2004">
      <w:pPr>
        <w:framePr w:hSpace="0" w:wrap="auto" w:vAnchor="margin" w:xAlign="left" w:yAlign="inline"/>
        <w:suppressOverlap w:val="0"/>
      </w:pPr>
      <w:r>
        <w:separator/>
      </w:r>
    </w:p>
  </w:footnote>
  <w:footnote w:type="continuationSeparator" w:id="0">
    <w:p w14:paraId="752C7664" w14:textId="77777777" w:rsidR="00C938F3" w:rsidRDefault="00C938F3" w:rsidP="00DA2004">
      <w:pPr>
        <w:framePr w:hSpace="0" w:wrap="auto" w:vAnchor="margin" w:xAlign="left" w:yAlign="inline"/>
        <w:suppressOverlap w:val="0"/>
      </w:pPr>
      <w:r>
        <w:continuationSeparator/>
      </w:r>
    </w:p>
  </w:footnote>
  <w:footnote w:type="continuationNotice" w:id="1">
    <w:p w14:paraId="74F1B0CF" w14:textId="77777777" w:rsidR="00C938F3" w:rsidRDefault="00C938F3" w:rsidP="00DA2004">
      <w:pPr>
        <w:framePr w:hSpace="0" w:wrap="auto" w:vAnchor="margin" w:xAlign="left" w:yAlign="inline"/>
        <w:suppressOverlap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4A7" w14:textId="77777777" w:rsidR="00593DB4" w:rsidRDefault="00593DB4" w:rsidP="00DA2004">
    <w:pPr>
      <w:pStyle w:val="Header"/>
      <w:framePr w:hSpace="0" w:wrap="auto" w:vAnchor="margin" w:xAlign="left" w:yAlign="inline"/>
      <w:suppressOverlap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3308" w14:textId="7E00CC68" w:rsidR="00B058FA" w:rsidRDefault="00934BA7" w:rsidP="00DA2004">
    <w:pPr>
      <w:pStyle w:val="Header"/>
      <w:framePr w:hSpace="0" w:wrap="auto" w:vAnchor="margin" w:xAlign="left" w:yAlign="inline"/>
      <w:suppressOverlap w:val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E166F9" wp14:editId="760337A8">
              <wp:simplePos x="0" y="0"/>
              <wp:positionH relativeFrom="column">
                <wp:posOffset>661307</wp:posOffset>
              </wp:positionH>
              <wp:positionV relativeFrom="paragraph">
                <wp:posOffset>-97971</wp:posOffset>
              </wp:positionV>
              <wp:extent cx="5743575" cy="930728"/>
              <wp:effectExtent l="0" t="0" r="9525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9307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B767BD" w14:textId="36753560" w:rsidR="00B058FA" w:rsidRDefault="00B058FA" w:rsidP="008073B1">
                          <w:pPr>
                            <w:pStyle w:val="ochaheadertitle"/>
                            <w:spacing w:after="0"/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</w:pPr>
                          <w:r w:rsidRPr="009D036D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S</w:t>
                          </w:r>
                          <w:r w:rsidR="00113976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udan</w:t>
                          </w:r>
                          <w:r w:rsidR="00934BA7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1F7DE0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4</w:t>
                          </w:r>
                          <w:r w:rsidR="00934BA7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D036D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Humanitarian Programme Cycle</w:t>
                          </w:r>
                        </w:p>
                        <w:p w14:paraId="0C2565D2" w14:textId="79C22248" w:rsidR="00FB3AF2" w:rsidRPr="00113976" w:rsidRDefault="00113976" w:rsidP="008073B1">
                          <w:pPr>
                            <w:pStyle w:val="ochaheadertitle"/>
                            <w:spacing w:after="0"/>
                            <w:rPr>
                              <w:rFonts w:asciiTheme="minorHAnsi" w:hAnsiTheme="minorHAnsi"/>
                              <w:i/>
                              <w:iCs/>
                              <w:color w:val="auto"/>
                              <w:sz w:val="28"/>
                              <w:szCs w:val="36"/>
                            </w:rPr>
                          </w:pPr>
                          <w:r w:rsidRPr="00113976">
                            <w:rPr>
                              <w:rFonts w:asciiTheme="minorHAnsi" w:hAnsiTheme="minorHAnsi"/>
                              <w:b w:val="0"/>
                              <w:bCs/>
                              <w:sz w:val="36"/>
                              <w:szCs w:val="36"/>
                            </w:rPr>
                            <w:t>Timeline</w:t>
                          </w:r>
                          <w:r w:rsidR="005C50C7">
                            <w:rPr>
                              <w:rFonts w:asciiTheme="minorHAnsi" w:eastAsia="Calibri" w:hAnsiTheme="minorHAnsi" w:cs="Times New Roman"/>
                              <w:b w:val="0"/>
                              <w:i/>
                              <w:iCs/>
                              <w:sz w:val="28"/>
                              <w:szCs w:val="36"/>
                            </w:rPr>
                            <w:t xml:space="preserve"> - </w:t>
                          </w:r>
                          <w:r w:rsidR="009D036D" w:rsidRPr="00113976">
                            <w:rPr>
                              <w:rFonts w:asciiTheme="minorHAnsi" w:eastAsia="Calibri" w:hAnsiTheme="minorHAnsi" w:cs="Times New Roman"/>
                              <w:b w:val="0"/>
                              <w:i/>
                              <w:iCs/>
                              <w:sz w:val="28"/>
                              <w:szCs w:val="36"/>
                            </w:rPr>
                            <w:t xml:space="preserve">As of </w:t>
                          </w:r>
                          <w:r w:rsidR="00797E11">
                            <w:rPr>
                              <w:rFonts w:asciiTheme="minorHAnsi" w:eastAsia="Calibri" w:hAnsiTheme="minorHAnsi" w:cs="Times New Roman"/>
                              <w:b w:val="0"/>
                              <w:i/>
                              <w:iCs/>
                              <w:sz w:val="28"/>
                              <w:szCs w:val="36"/>
                            </w:rPr>
                            <w:t>9 October</w:t>
                          </w:r>
                          <w:r w:rsidR="009D036D" w:rsidRPr="00113976">
                            <w:rPr>
                              <w:rFonts w:asciiTheme="minorHAnsi" w:eastAsia="Calibri" w:hAnsiTheme="minorHAnsi" w:cs="Times New Roman"/>
                              <w:b w:val="0"/>
                              <w:i/>
                              <w:iCs/>
                              <w:sz w:val="28"/>
                              <w:szCs w:val="36"/>
                            </w:rPr>
                            <w:t xml:space="preserve"> 202</w:t>
                          </w:r>
                          <w:r w:rsidR="004F78A1">
                            <w:rPr>
                              <w:rFonts w:asciiTheme="minorHAnsi" w:eastAsia="Calibri" w:hAnsiTheme="minorHAnsi" w:cs="Times New Roman"/>
                              <w:b w:val="0"/>
                              <w:i/>
                              <w:iCs/>
                              <w:sz w:val="28"/>
                              <w:szCs w:val="3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66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.05pt;margin-top:-7.7pt;width:452.25pt;height:73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" fillcolor="white [3201]" stroked="f" strokeweight=".5pt">
              <v:textbox>
                <w:txbxContent>
                  <w:p w14:paraId="7CB767BD" w14:textId="36753560" w:rsidR="00B058FA" w:rsidRDefault="00B058FA" w:rsidP="008073B1">
                    <w:pPr>
                      <w:pStyle w:val="ochaheadertitle"/>
                      <w:spacing w:after="0"/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 w:rsidRPr="009D036D">
                      <w:rPr>
                        <w:rFonts w:asciiTheme="minorHAnsi" w:hAnsiTheme="minorHAnsi"/>
                        <w:sz w:val="36"/>
                        <w:szCs w:val="36"/>
                      </w:rPr>
                      <w:t>S</w:t>
                    </w:r>
                    <w:r w:rsidR="00113976">
                      <w:rPr>
                        <w:rFonts w:asciiTheme="minorHAnsi" w:hAnsiTheme="minorHAnsi"/>
                        <w:sz w:val="36"/>
                        <w:szCs w:val="36"/>
                      </w:rPr>
                      <w:t>udan</w:t>
                    </w:r>
                    <w:r w:rsidR="00934BA7">
                      <w:rPr>
                        <w:rFonts w:asciiTheme="minorHAnsi" w:hAnsiTheme="minorHAnsi"/>
                        <w:sz w:val="36"/>
                        <w:szCs w:val="36"/>
                      </w:rPr>
                      <w:t xml:space="preserve"> 202</w:t>
                    </w:r>
                    <w:r w:rsidR="001F7DE0">
                      <w:rPr>
                        <w:rFonts w:asciiTheme="minorHAnsi" w:hAnsiTheme="minorHAnsi"/>
                        <w:sz w:val="36"/>
                        <w:szCs w:val="36"/>
                      </w:rPr>
                      <w:t>4</w:t>
                    </w:r>
                    <w:r w:rsidR="00934BA7">
                      <w:rPr>
                        <w:rFonts w:asciiTheme="minorHAnsi" w:hAnsiTheme="minorHAnsi"/>
                        <w:sz w:val="36"/>
                        <w:szCs w:val="36"/>
                      </w:rPr>
                      <w:t xml:space="preserve"> </w:t>
                    </w:r>
                    <w:r w:rsidRPr="009D036D">
                      <w:rPr>
                        <w:rFonts w:asciiTheme="minorHAnsi" w:hAnsiTheme="minorHAnsi"/>
                        <w:sz w:val="36"/>
                        <w:szCs w:val="36"/>
                      </w:rPr>
                      <w:t>Humanitarian Programme Cycle</w:t>
                    </w:r>
                  </w:p>
                  <w:p w14:paraId="0C2565D2" w14:textId="79C22248" w:rsidR="00FB3AF2" w:rsidRPr="00113976" w:rsidRDefault="00113976" w:rsidP="008073B1">
                    <w:pPr>
                      <w:pStyle w:val="ochaheadertitle"/>
                      <w:spacing w:after="0"/>
                      <w:rPr>
                        <w:rFonts w:asciiTheme="minorHAnsi" w:hAnsiTheme="minorHAnsi"/>
                        <w:i/>
                        <w:iCs/>
                        <w:color w:val="auto"/>
                        <w:sz w:val="28"/>
                        <w:szCs w:val="36"/>
                      </w:rPr>
                    </w:pPr>
                    <w:r w:rsidRPr="00113976">
                      <w:rPr>
                        <w:rFonts w:asciiTheme="minorHAnsi" w:hAnsiTheme="minorHAnsi"/>
                        <w:b w:val="0"/>
                        <w:bCs/>
                        <w:sz w:val="36"/>
                        <w:szCs w:val="36"/>
                      </w:rPr>
                      <w:t>Timeline</w:t>
                    </w:r>
                    <w:r w:rsidR="005C50C7">
                      <w:rPr>
                        <w:rFonts w:asciiTheme="minorHAnsi" w:eastAsia="Calibri" w:hAnsiTheme="minorHAnsi" w:cs="Times New Roman"/>
                        <w:b w:val="0"/>
                        <w:i/>
                        <w:iCs/>
                        <w:sz w:val="28"/>
                        <w:szCs w:val="36"/>
                      </w:rPr>
                      <w:t xml:space="preserve"> - </w:t>
                    </w:r>
                    <w:r w:rsidR="009D036D" w:rsidRPr="00113976">
                      <w:rPr>
                        <w:rFonts w:asciiTheme="minorHAnsi" w:eastAsia="Calibri" w:hAnsiTheme="minorHAnsi" w:cs="Times New Roman"/>
                        <w:b w:val="0"/>
                        <w:i/>
                        <w:iCs/>
                        <w:sz w:val="28"/>
                        <w:szCs w:val="36"/>
                      </w:rPr>
                      <w:t xml:space="preserve">As of </w:t>
                    </w:r>
                    <w:r w:rsidR="00797E11">
                      <w:rPr>
                        <w:rFonts w:asciiTheme="minorHAnsi" w:eastAsia="Calibri" w:hAnsiTheme="minorHAnsi" w:cs="Times New Roman"/>
                        <w:b w:val="0"/>
                        <w:i/>
                        <w:iCs/>
                        <w:sz w:val="28"/>
                        <w:szCs w:val="36"/>
                      </w:rPr>
                      <w:t>9 October</w:t>
                    </w:r>
                    <w:r w:rsidR="009D036D" w:rsidRPr="00113976">
                      <w:rPr>
                        <w:rFonts w:asciiTheme="minorHAnsi" w:eastAsia="Calibri" w:hAnsiTheme="minorHAnsi" w:cs="Times New Roman"/>
                        <w:b w:val="0"/>
                        <w:i/>
                        <w:iCs/>
                        <w:sz w:val="28"/>
                        <w:szCs w:val="36"/>
                      </w:rPr>
                      <w:t xml:space="preserve"> 202</w:t>
                    </w:r>
                    <w:r w:rsidR="004F78A1">
                      <w:rPr>
                        <w:rFonts w:asciiTheme="minorHAnsi" w:eastAsia="Calibri" w:hAnsiTheme="minorHAnsi" w:cs="Times New Roman"/>
                        <w:b w:val="0"/>
                        <w:i/>
                        <w:iCs/>
                        <w:sz w:val="28"/>
                        <w:szCs w:val="3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E476C0" wp14:editId="02FD97C4">
              <wp:simplePos x="0" y="0"/>
              <wp:positionH relativeFrom="margin">
                <wp:posOffset>-304800</wp:posOffset>
              </wp:positionH>
              <wp:positionV relativeFrom="paragraph">
                <wp:posOffset>760186</wp:posOffset>
              </wp:positionV>
              <wp:extent cx="6409690" cy="0"/>
              <wp:effectExtent l="0" t="19050" r="292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508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50669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4pt,59.85pt" to="480.7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" strokecolor="#5086b9" strokeweight="3pt">
              <w10:wrap anchorx="margin"/>
            </v:line>
          </w:pict>
        </mc:Fallback>
      </mc:AlternateContent>
    </w:r>
    <w:r w:rsidR="00B058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737FB7" wp14:editId="01F78B31">
              <wp:simplePos x="0" y="0"/>
              <wp:positionH relativeFrom="column">
                <wp:posOffset>586740</wp:posOffset>
              </wp:positionH>
              <wp:positionV relativeFrom="paragraph">
                <wp:posOffset>-110490</wp:posOffset>
              </wp:positionV>
              <wp:extent cx="0" cy="726142"/>
              <wp:effectExtent l="12700" t="0" r="1270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6142"/>
                      </a:xfrm>
                      <a:prstGeom prst="line">
                        <a:avLst/>
                      </a:prstGeom>
                      <a:ln w="28575">
                        <a:solidFill>
                          <a:srgbClr val="508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76A6D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-8.7pt" to="46.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" strokecolor="#5086b9" strokeweight="2.25pt"/>
          </w:pict>
        </mc:Fallback>
      </mc:AlternateContent>
    </w:r>
    <w:r w:rsidR="00B058FA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0A38615" wp14:editId="542D0497">
          <wp:simplePos x="0" y="0"/>
          <wp:positionH relativeFrom="column">
            <wp:posOffset>-304800</wp:posOffset>
          </wp:positionH>
          <wp:positionV relativeFrom="paragraph">
            <wp:posOffset>-125730</wp:posOffset>
          </wp:positionV>
          <wp:extent cx="672353" cy="775792"/>
          <wp:effectExtent l="0" t="0" r="0" b="571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OCHA_logo_vertical_blu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353" cy="775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315" w14:textId="77777777" w:rsidR="00593DB4" w:rsidRPr="00DA2004" w:rsidRDefault="00593DB4" w:rsidP="00DA2004">
    <w:pPr>
      <w:pStyle w:val="Header"/>
      <w:framePr w:hSpace="0" w:wrap="auto" w:vAnchor="margin" w:xAlign="left" w:yAlign="inline"/>
      <w:suppressOverl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489"/>
    <w:multiLevelType w:val="hybridMultilevel"/>
    <w:tmpl w:val="3EBC1340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418FDE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2091A"/>
    <w:multiLevelType w:val="hybridMultilevel"/>
    <w:tmpl w:val="D65C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5C86"/>
    <w:multiLevelType w:val="hybridMultilevel"/>
    <w:tmpl w:val="D8921574"/>
    <w:lvl w:ilvl="0" w:tplc="6428C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225E"/>
    <w:multiLevelType w:val="hybridMultilevel"/>
    <w:tmpl w:val="EB386A5A"/>
    <w:lvl w:ilvl="0" w:tplc="D83C1C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A62"/>
    <w:multiLevelType w:val="hybridMultilevel"/>
    <w:tmpl w:val="7F6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0634">
    <w:abstractNumId w:val="0"/>
  </w:num>
  <w:num w:numId="2" w16cid:durableId="1108425743">
    <w:abstractNumId w:val="0"/>
  </w:num>
  <w:num w:numId="3" w16cid:durableId="2004699109">
    <w:abstractNumId w:val="0"/>
  </w:num>
  <w:num w:numId="4" w16cid:durableId="583419226">
    <w:abstractNumId w:val="0"/>
  </w:num>
  <w:num w:numId="5" w16cid:durableId="1951668023">
    <w:abstractNumId w:val="0"/>
  </w:num>
  <w:num w:numId="6" w16cid:durableId="58603006">
    <w:abstractNumId w:val="0"/>
  </w:num>
  <w:num w:numId="7" w16cid:durableId="294944576">
    <w:abstractNumId w:val="1"/>
  </w:num>
  <w:num w:numId="8" w16cid:durableId="146243019">
    <w:abstractNumId w:val="0"/>
  </w:num>
  <w:num w:numId="9" w16cid:durableId="968392024">
    <w:abstractNumId w:val="0"/>
  </w:num>
  <w:num w:numId="10" w16cid:durableId="481775633">
    <w:abstractNumId w:val="4"/>
  </w:num>
  <w:num w:numId="11" w16cid:durableId="242835727">
    <w:abstractNumId w:val="0"/>
  </w:num>
  <w:num w:numId="12" w16cid:durableId="1299068779">
    <w:abstractNumId w:val="2"/>
  </w:num>
  <w:num w:numId="13" w16cid:durableId="17382122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KxMDS2NDE1NTBS0lEKTi0uzszPAymwqAUANYtEyywAAAA="/>
  </w:docVars>
  <w:rsids>
    <w:rsidRoot w:val="00EA3BE7"/>
    <w:rsid w:val="00003F32"/>
    <w:rsid w:val="000069B7"/>
    <w:rsid w:val="0000731E"/>
    <w:rsid w:val="000075F1"/>
    <w:rsid w:val="00007903"/>
    <w:rsid w:val="000137E3"/>
    <w:rsid w:val="000153D1"/>
    <w:rsid w:val="000166AC"/>
    <w:rsid w:val="0001728C"/>
    <w:rsid w:val="00017338"/>
    <w:rsid w:val="0002181A"/>
    <w:rsid w:val="0002252C"/>
    <w:rsid w:val="0002315A"/>
    <w:rsid w:val="000236AB"/>
    <w:rsid w:val="00025D98"/>
    <w:rsid w:val="00034A15"/>
    <w:rsid w:val="00037FC9"/>
    <w:rsid w:val="0004017D"/>
    <w:rsid w:val="000416D2"/>
    <w:rsid w:val="00044ACF"/>
    <w:rsid w:val="00052A02"/>
    <w:rsid w:val="0005588D"/>
    <w:rsid w:val="00057B0C"/>
    <w:rsid w:val="00065189"/>
    <w:rsid w:val="00065A1C"/>
    <w:rsid w:val="00067ADC"/>
    <w:rsid w:val="00072FAA"/>
    <w:rsid w:val="00074527"/>
    <w:rsid w:val="000808ED"/>
    <w:rsid w:val="0008389D"/>
    <w:rsid w:val="00085A5B"/>
    <w:rsid w:val="00086C5B"/>
    <w:rsid w:val="0009447A"/>
    <w:rsid w:val="00095D04"/>
    <w:rsid w:val="00095D59"/>
    <w:rsid w:val="000A0202"/>
    <w:rsid w:val="000A26A6"/>
    <w:rsid w:val="000A3BBD"/>
    <w:rsid w:val="000A3E8A"/>
    <w:rsid w:val="000A41D2"/>
    <w:rsid w:val="000A5846"/>
    <w:rsid w:val="000A6245"/>
    <w:rsid w:val="000A7952"/>
    <w:rsid w:val="000B7D9D"/>
    <w:rsid w:val="000C4DFF"/>
    <w:rsid w:val="000C6A80"/>
    <w:rsid w:val="000D08C1"/>
    <w:rsid w:val="000D0C35"/>
    <w:rsid w:val="000D10D6"/>
    <w:rsid w:val="000D1C83"/>
    <w:rsid w:val="000D267D"/>
    <w:rsid w:val="000D6E3A"/>
    <w:rsid w:val="000D767E"/>
    <w:rsid w:val="000D77B6"/>
    <w:rsid w:val="000E1E8F"/>
    <w:rsid w:val="000E29E5"/>
    <w:rsid w:val="000E35DC"/>
    <w:rsid w:val="000E6215"/>
    <w:rsid w:val="000E648A"/>
    <w:rsid w:val="000E7957"/>
    <w:rsid w:val="000E7D19"/>
    <w:rsid w:val="000F12C4"/>
    <w:rsid w:val="000F292A"/>
    <w:rsid w:val="000F52EB"/>
    <w:rsid w:val="000F7F0D"/>
    <w:rsid w:val="0010003B"/>
    <w:rsid w:val="00102EFD"/>
    <w:rsid w:val="00105194"/>
    <w:rsid w:val="0010653F"/>
    <w:rsid w:val="00106935"/>
    <w:rsid w:val="00106F0D"/>
    <w:rsid w:val="00107636"/>
    <w:rsid w:val="00107E51"/>
    <w:rsid w:val="00110C5D"/>
    <w:rsid w:val="00111383"/>
    <w:rsid w:val="00111464"/>
    <w:rsid w:val="00111CD2"/>
    <w:rsid w:val="00113976"/>
    <w:rsid w:val="0011470D"/>
    <w:rsid w:val="00117E92"/>
    <w:rsid w:val="00122781"/>
    <w:rsid w:val="00123FA9"/>
    <w:rsid w:val="00124F20"/>
    <w:rsid w:val="00125B76"/>
    <w:rsid w:val="00125C7F"/>
    <w:rsid w:val="0012636C"/>
    <w:rsid w:val="0012681E"/>
    <w:rsid w:val="00132E5A"/>
    <w:rsid w:val="00133855"/>
    <w:rsid w:val="00142062"/>
    <w:rsid w:val="00143833"/>
    <w:rsid w:val="001445FB"/>
    <w:rsid w:val="00144934"/>
    <w:rsid w:val="00144A59"/>
    <w:rsid w:val="00145863"/>
    <w:rsid w:val="00152D0C"/>
    <w:rsid w:val="001552B3"/>
    <w:rsid w:val="001600C4"/>
    <w:rsid w:val="00161E0B"/>
    <w:rsid w:val="00166132"/>
    <w:rsid w:val="0016765C"/>
    <w:rsid w:val="00170003"/>
    <w:rsid w:val="001708D2"/>
    <w:rsid w:val="001709DA"/>
    <w:rsid w:val="00171CD0"/>
    <w:rsid w:val="00174B90"/>
    <w:rsid w:val="001756A0"/>
    <w:rsid w:val="00176749"/>
    <w:rsid w:val="00176E3B"/>
    <w:rsid w:val="00180233"/>
    <w:rsid w:val="0018091E"/>
    <w:rsid w:val="00181147"/>
    <w:rsid w:val="001813A9"/>
    <w:rsid w:val="00181EC5"/>
    <w:rsid w:val="001906D6"/>
    <w:rsid w:val="001906FC"/>
    <w:rsid w:val="00191002"/>
    <w:rsid w:val="00192519"/>
    <w:rsid w:val="001A26D1"/>
    <w:rsid w:val="001A306D"/>
    <w:rsid w:val="001A558C"/>
    <w:rsid w:val="001A700F"/>
    <w:rsid w:val="001A7213"/>
    <w:rsid w:val="001A7D1C"/>
    <w:rsid w:val="001B0A25"/>
    <w:rsid w:val="001B269F"/>
    <w:rsid w:val="001B4B20"/>
    <w:rsid w:val="001B6CBD"/>
    <w:rsid w:val="001C1DA5"/>
    <w:rsid w:val="001C27AF"/>
    <w:rsid w:val="001C4515"/>
    <w:rsid w:val="001D0BAD"/>
    <w:rsid w:val="001D0C97"/>
    <w:rsid w:val="001D2A7C"/>
    <w:rsid w:val="001D2FB9"/>
    <w:rsid w:val="001D57D0"/>
    <w:rsid w:val="001E1065"/>
    <w:rsid w:val="001E12E4"/>
    <w:rsid w:val="001E160D"/>
    <w:rsid w:val="001E6F39"/>
    <w:rsid w:val="001E7DA7"/>
    <w:rsid w:val="001F0966"/>
    <w:rsid w:val="001F2D3F"/>
    <w:rsid w:val="001F2DAA"/>
    <w:rsid w:val="001F43B3"/>
    <w:rsid w:val="001F4D9B"/>
    <w:rsid w:val="001F527B"/>
    <w:rsid w:val="001F5336"/>
    <w:rsid w:val="001F6BFB"/>
    <w:rsid w:val="001F7DE0"/>
    <w:rsid w:val="00200AA9"/>
    <w:rsid w:val="00200D0B"/>
    <w:rsid w:val="00202AEC"/>
    <w:rsid w:val="00203343"/>
    <w:rsid w:val="0020654D"/>
    <w:rsid w:val="00206AD4"/>
    <w:rsid w:val="00213184"/>
    <w:rsid w:val="00214BB2"/>
    <w:rsid w:val="00214E73"/>
    <w:rsid w:val="002159FB"/>
    <w:rsid w:val="002178BB"/>
    <w:rsid w:val="00217F1A"/>
    <w:rsid w:val="00221106"/>
    <w:rsid w:val="00223A6D"/>
    <w:rsid w:val="00223E83"/>
    <w:rsid w:val="00224E1F"/>
    <w:rsid w:val="002267D8"/>
    <w:rsid w:val="00227C2E"/>
    <w:rsid w:val="002300E4"/>
    <w:rsid w:val="0023090B"/>
    <w:rsid w:val="002375C0"/>
    <w:rsid w:val="002411B4"/>
    <w:rsid w:val="0024325F"/>
    <w:rsid w:val="00243B9C"/>
    <w:rsid w:val="0024450F"/>
    <w:rsid w:val="00244836"/>
    <w:rsid w:val="00246EAE"/>
    <w:rsid w:val="0025051C"/>
    <w:rsid w:val="002535BB"/>
    <w:rsid w:val="002535DA"/>
    <w:rsid w:val="00254126"/>
    <w:rsid w:val="0025588E"/>
    <w:rsid w:val="00255D8A"/>
    <w:rsid w:val="00256D60"/>
    <w:rsid w:val="00257118"/>
    <w:rsid w:val="0026046C"/>
    <w:rsid w:val="002604B2"/>
    <w:rsid w:val="002634D2"/>
    <w:rsid w:val="00264624"/>
    <w:rsid w:val="00264710"/>
    <w:rsid w:val="00266309"/>
    <w:rsid w:val="0027107C"/>
    <w:rsid w:val="00274A91"/>
    <w:rsid w:val="00275AB0"/>
    <w:rsid w:val="00275ADC"/>
    <w:rsid w:val="0027600C"/>
    <w:rsid w:val="002774D2"/>
    <w:rsid w:val="002776C3"/>
    <w:rsid w:val="00282492"/>
    <w:rsid w:val="00284AFB"/>
    <w:rsid w:val="002861E6"/>
    <w:rsid w:val="002962D3"/>
    <w:rsid w:val="002A1E22"/>
    <w:rsid w:val="002A4B2F"/>
    <w:rsid w:val="002B0DD1"/>
    <w:rsid w:val="002B4388"/>
    <w:rsid w:val="002B500E"/>
    <w:rsid w:val="002B633D"/>
    <w:rsid w:val="002C0C11"/>
    <w:rsid w:val="002C1DA6"/>
    <w:rsid w:val="002C2870"/>
    <w:rsid w:val="002C2BFB"/>
    <w:rsid w:val="002C43AF"/>
    <w:rsid w:val="002C4D98"/>
    <w:rsid w:val="002C4F6C"/>
    <w:rsid w:val="002C5B4C"/>
    <w:rsid w:val="002C5D90"/>
    <w:rsid w:val="002C5DE9"/>
    <w:rsid w:val="002C6EB6"/>
    <w:rsid w:val="002D0468"/>
    <w:rsid w:val="002D0FDF"/>
    <w:rsid w:val="002D6F48"/>
    <w:rsid w:val="002E1774"/>
    <w:rsid w:val="002E216D"/>
    <w:rsid w:val="002E227A"/>
    <w:rsid w:val="002E4511"/>
    <w:rsid w:val="002E5816"/>
    <w:rsid w:val="002E7BA2"/>
    <w:rsid w:val="002F27DC"/>
    <w:rsid w:val="002F288C"/>
    <w:rsid w:val="002F61EE"/>
    <w:rsid w:val="002F62FF"/>
    <w:rsid w:val="002F6B43"/>
    <w:rsid w:val="003003DE"/>
    <w:rsid w:val="00300B3F"/>
    <w:rsid w:val="003015C9"/>
    <w:rsid w:val="00301BC0"/>
    <w:rsid w:val="00302189"/>
    <w:rsid w:val="0030766B"/>
    <w:rsid w:val="00310A82"/>
    <w:rsid w:val="00312627"/>
    <w:rsid w:val="0031379C"/>
    <w:rsid w:val="003165F0"/>
    <w:rsid w:val="00316CB6"/>
    <w:rsid w:val="003205D0"/>
    <w:rsid w:val="003216FA"/>
    <w:rsid w:val="00322C3E"/>
    <w:rsid w:val="00322D45"/>
    <w:rsid w:val="00322EF9"/>
    <w:rsid w:val="00323821"/>
    <w:rsid w:val="00324263"/>
    <w:rsid w:val="00325271"/>
    <w:rsid w:val="00326C82"/>
    <w:rsid w:val="003275CB"/>
    <w:rsid w:val="0033294C"/>
    <w:rsid w:val="003336F0"/>
    <w:rsid w:val="00334271"/>
    <w:rsid w:val="003343F7"/>
    <w:rsid w:val="0033466F"/>
    <w:rsid w:val="0033540F"/>
    <w:rsid w:val="00336F48"/>
    <w:rsid w:val="00337890"/>
    <w:rsid w:val="0035134B"/>
    <w:rsid w:val="00351512"/>
    <w:rsid w:val="00352FE4"/>
    <w:rsid w:val="00353A05"/>
    <w:rsid w:val="003615B6"/>
    <w:rsid w:val="00363ABD"/>
    <w:rsid w:val="00363CF2"/>
    <w:rsid w:val="003649D2"/>
    <w:rsid w:val="00366C4B"/>
    <w:rsid w:val="003715C4"/>
    <w:rsid w:val="00375A8E"/>
    <w:rsid w:val="00377FED"/>
    <w:rsid w:val="003804A2"/>
    <w:rsid w:val="00381957"/>
    <w:rsid w:val="00384DFC"/>
    <w:rsid w:val="003850AA"/>
    <w:rsid w:val="00385E50"/>
    <w:rsid w:val="00387305"/>
    <w:rsid w:val="00390F56"/>
    <w:rsid w:val="003931F9"/>
    <w:rsid w:val="003932C7"/>
    <w:rsid w:val="00395697"/>
    <w:rsid w:val="0039640E"/>
    <w:rsid w:val="00397A58"/>
    <w:rsid w:val="00397FAE"/>
    <w:rsid w:val="003A0784"/>
    <w:rsid w:val="003A11F2"/>
    <w:rsid w:val="003A38F6"/>
    <w:rsid w:val="003A414F"/>
    <w:rsid w:val="003A705B"/>
    <w:rsid w:val="003B0C8E"/>
    <w:rsid w:val="003B5269"/>
    <w:rsid w:val="003B5BA7"/>
    <w:rsid w:val="003B7507"/>
    <w:rsid w:val="003C0944"/>
    <w:rsid w:val="003C2F82"/>
    <w:rsid w:val="003C3182"/>
    <w:rsid w:val="003C4986"/>
    <w:rsid w:val="003D10E7"/>
    <w:rsid w:val="003D23C6"/>
    <w:rsid w:val="003D2B93"/>
    <w:rsid w:val="003D422F"/>
    <w:rsid w:val="003D6519"/>
    <w:rsid w:val="003D7CAE"/>
    <w:rsid w:val="003E1491"/>
    <w:rsid w:val="003E1D01"/>
    <w:rsid w:val="003E1ED2"/>
    <w:rsid w:val="003E2D1E"/>
    <w:rsid w:val="003E42A0"/>
    <w:rsid w:val="003E446E"/>
    <w:rsid w:val="003E4AE1"/>
    <w:rsid w:val="003E4F1A"/>
    <w:rsid w:val="003E5DD0"/>
    <w:rsid w:val="003E6074"/>
    <w:rsid w:val="003F055B"/>
    <w:rsid w:val="003F0B25"/>
    <w:rsid w:val="003F5080"/>
    <w:rsid w:val="003F6A57"/>
    <w:rsid w:val="00402FF7"/>
    <w:rsid w:val="004043AE"/>
    <w:rsid w:val="0040586C"/>
    <w:rsid w:val="004076F8"/>
    <w:rsid w:val="00407F16"/>
    <w:rsid w:val="004123E2"/>
    <w:rsid w:val="00412DA0"/>
    <w:rsid w:val="0041352E"/>
    <w:rsid w:val="0041467A"/>
    <w:rsid w:val="004153B1"/>
    <w:rsid w:val="00415F9D"/>
    <w:rsid w:val="00426298"/>
    <w:rsid w:val="00432E28"/>
    <w:rsid w:val="004341CF"/>
    <w:rsid w:val="004367D6"/>
    <w:rsid w:val="00442199"/>
    <w:rsid w:val="0044423E"/>
    <w:rsid w:val="00445F86"/>
    <w:rsid w:val="004466A9"/>
    <w:rsid w:val="004513E9"/>
    <w:rsid w:val="00454951"/>
    <w:rsid w:val="004572F9"/>
    <w:rsid w:val="00457E09"/>
    <w:rsid w:val="004608CA"/>
    <w:rsid w:val="00462695"/>
    <w:rsid w:val="004639C9"/>
    <w:rsid w:val="004658B4"/>
    <w:rsid w:val="00467A63"/>
    <w:rsid w:val="00467D40"/>
    <w:rsid w:val="00472039"/>
    <w:rsid w:val="00476454"/>
    <w:rsid w:val="00476B3D"/>
    <w:rsid w:val="00481DCE"/>
    <w:rsid w:val="004826CC"/>
    <w:rsid w:val="00483CB9"/>
    <w:rsid w:val="00485051"/>
    <w:rsid w:val="00486320"/>
    <w:rsid w:val="004901F4"/>
    <w:rsid w:val="004910E5"/>
    <w:rsid w:val="00493AA3"/>
    <w:rsid w:val="004945C6"/>
    <w:rsid w:val="0049522D"/>
    <w:rsid w:val="0049766F"/>
    <w:rsid w:val="004A1348"/>
    <w:rsid w:val="004A17D5"/>
    <w:rsid w:val="004A2A55"/>
    <w:rsid w:val="004A3612"/>
    <w:rsid w:val="004A4481"/>
    <w:rsid w:val="004A794B"/>
    <w:rsid w:val="004A7B47"/>
    <w:rsid w:val="004B1366"/>
    <w:rsid w:val="004B3442"/>
    <w:rsid w:val="004B3A9B"/>
    <w:rsid w:val="004B696B"/>
    <w:rsid w:val="004B74A4"/>
    <w:rsid w:val="004C1F8A"/>
    <w:rsid w:val="004C39A3"/>
    <w:rsid w:val="004C4EA8"/>
    <w:rsid w:val="004C532E"/>
    <w:rsid w:val="004C5D2D"/>
    <w:rsid w:val="004D07E9"/>
    <w:rsid w:val="004D0F54"/>
    <w:rsid w:val="004D252B"/>
    <w:rsid w:val="004D2915"/>
    <w:rsid w:val="004D6E27"/>
    <w:rsid w:val="004D75EB"/>
    <w:rsid w:val="004D7E53"/>
    <w:rsid w:val="004E02A8"/>
    <w:rsid w:val="004E1072"/>
    <w:rsid w:val="004E1F07"/>
    <w:rsid w:val="004E2022"/>
    <w:rsid w:val="004E27D5"/>
    <w:rsid w:val="004E3CB7"/>
    <w:rsid w:val="004E435C"/>
    <w:rsid w:val="004E5D2A"/>
    <w:rsid w:val="004F1FB1"/>
    <w:rsid w:val="004F20D6"/>
    <w:rsid w:val="004F47DB"/>
    <w:rsid w:val="004F4FD9"/>
    <w:rsid w:val="004F78A1"/>
    <w:rsid w:val="0050033B"/>
    <w:rsid w:val="0050062E"/>
    <w:rsid w:val="00502158"/>
    <w:rsid w:val="00502587"/>
    <w:rsid w:val="005048D7"/>
    <w:rsid w:val="00506D96"/>
    <w:rsid w:val="005118B6"/>
    <w:rsid w:val="005124CA"/>
    <w:rsid w:val="00512FC9"/>
    <w:rsid w:val="00515BA7"/>
    <w:rsid w:val="005202AF"/>
    <w:rsid w:val="005205B4"/>
    <w:rsid w:val="00522915"/>
    <w:rsid w:val="00524E9C"/>
    <w:rsid w:val="00525E0C"/>
    <w:rsid w:val="00525F45"/>
    <w:rsid w:val="00526080"/>
    <w:rsid w:val="005262A9"/>
    <w:rsid w:val="0053010B"/>
    <w:rsid w:val="00532541"/>
    <w:rsid w:val="00532A80"/>
    <w:rsid w:val="0053329C"/>
    <w:rsid w:val="00541735"/>
    <w:rsid w:val="00542CC9"/>
    <w:rsid w:val="005432F4"/>
    <w:rsid w:val="00545219"/>
    <w:rsid w:val="00545DB3"/>
    <w:rsid w:val="00546218"/>
    <w:rsid w:val="005479A8"/>
    <w:rsid w:val="0055005A"/>
    <w:rsid w:val="00552FC9"/>
    <w:rsid w:val="00555AC8"/>
    <w:rsid w:val="00556B55"/>
    <w:rsid w:val="00560694"/>
    <w:rsid w:val="005625DD"/>
    <w:rsid w:val="00562AFF"/>
    <w:rsid w:val="005630DB"/>
    <w:rsid w:val="00563E4A"/>
    <w:rsid w:val="00564760"/>
    <w:rsid w:val="00564932"/>
    <w:rsid w:val="00564B7E"/>
    <w:rsid w:val="00565334"/>
    <w:rsid w:val="00570B39"/>
    <w:rsid w:val="00571B98"/>
    <w:rsid w:val="00572006"/>
    <w:rsid w:val="00574C1F"/>
    <w:rsid w:val="00575287"/>
    <w:rsid w:val="00583C96"/>
    <w:rsid w:val="00584C65"/>
    <w:rsid w:val="00585327"/>
    <w:rsid w:val="00586E59"/>
    <w:rsid w:val="0059190F"/>
    <w:rsid w:val="00593DB4"/>
    <w:rsid w:val="00594540"/>
    <w:rsid w:val="00594C98"/>
    <w:rsid w:val="00597FF9"/>
    <w:rsid w:val="005A15CE"/>
    <w:rsid w:val="005A2ABD"/>
    <w:rsid w:val="005A3A4B"/>
    <w:rsid w:val="005A640F"/>
    <w:rsid w:val="005A6CBB"/>
    <w:rsid w:val="005A7189"/>
    <w:rsid w:val="005B103E"/>
    <w:rsid w:val="005B291A"/>
    <w:rsid w:val="005B44A2"/>
    <w:rsid w:val="005B469F"/>
    <w:rsid w:val="005C096E"/>
    <w:rsid w:val="005C245F"/>
    <w:rsid w:val="005C3B1C"/>
    <w:rsid w:val="005C3F72"/>
    <w:rsid w:val="005C4C5D"/>
    <w:rsid w:val="005C50C7"/>
    <w:rsid w:val="005D1766"/>
    <w:rsid w:val="005D19DC"/>
    <w:rsid w:val="005D33C9"/>
    <w:rsid w:val="005D6A02"/>
    <w:rsid w:val="005D6C9B"/>
    <w:rsid w:val="005D7B6D"/>
    <w:rsid w:val="005E2A98"/>
    <w:rsid w:val="005E3575"/>
    <w:rsid w:val="005E668E"/>
    <w:rsid w:val="005F0541"/>
    <w:rsid w:val="005F196E"/>
    <w:rsid w:val="005F5AAA"/>
    <w:rsid w:val="005F71E6"/>
    <w:rsid w:val="005F74AA"/>
    <w:rsid w:val="00602B28"/>
    <w:rsid w:val="00606092"/>
    <w:rsid w:val="0060672A"/>
    <w:rsid w:val="006070BC"/>
    <w:rsid w:val="006117EA"/>
    <w:rsid w:val="006125C4"/>
    <w:rsid w:val="00612883"/>
    <w:rsid w:val="006147D8"/>
    <w:rsid w:val="00614C27"/>
    <w:rsid w:val="006160D2"/>
    <w:rsid w:val="00620528"/>
    <w:rsid w:val="00623FEC"/>
    <w:rsid w:val="00624C40"/>
    <w:rsid w:val="006258C5"/>
    <w:rsid w:val="00631CA4"/>
    <w:rsid w:val="00633158"/>
    <w:rsid w:val="006332E4"/>
    <w:rsid w:val="00634735"/>
    <w:rsid w:val="0063479D"/>
    <w:rsid w:val="006347EB"/>
    <w:rsid w:val="006409A0"/>
    <w:rsid w:val="00642418"/>
    <w:rsid w:val="00643291"/>
    <w:rsid w:val="00644640"/>
    <w:rsid w:val="00644BAB"/>
    <w:rsid w:val="006455DF"/>
    <w:rsid w:val="00645644"/>
    <w:rsid w:val="006502AF"/>
    <w:rsid w:val="00652B7F"/>
    <w:rsid w:val="00652CD7"/>
    <w:rsid w:val="00653CAE"/>
    <w:rsid w:val="006547A3"/>
    <w:rsid w:val="006553F3"/>
    <w:rsid w:val="00663024"/>
    <w:rsid w:val="00663A78"/>
    <w:rsid w:val="0066490A"/>
    <w:rsid w:val="006677E8"/>
    <w:rsid w:val="006700E8"/>
    <w:rsid w:val="00671BC0"/>
    <w:rsid w:val="00671F4A"/>
    <w:rsid w:val="00673D9A"/>
    <w:rsid w:val="00674E80"/>
    <w:rsid w:val="0067772D"/>
    <w:rsid w:val="00681033"/>
    <w:rsid w:val="006818F2"/>
    <w:rsid w:val="00683021"/>
    <w:rsid w:val="0068331D"/>
    <w:rsid w:val="00683E6D"/>
    <w:rsid w:val="00687AAC"/>
    <w:rsid w:val="00691284"/>
    <w:rsid w:val="006920F5"/>
    <w:rsid w:val="00693D8B"/>
    <w:rsid w:val="00694230"/>
    <w:rsid w:val="006959D0"/>
    <w:rsid w:val="0069618D"/>
    <w:rsid w:val="00696A31"/>
    <w:rsid w:val="006A0AF2"/>
    <w:rsid w:val="006A0F09"/>
    <w:rsid w:val="006A1DDA"/>
    <w:rsid w:val="006A4D14"/>
    <w:rsid w:val="006A5D59"/>
    <w:rsid w:val="006A66CF"/>
    <w:rsid w:val="006A6A4A"/>
    <w:rsid w:val="006A7671"/>
    <w:rsid w:val="006A7D81"/>
    <w:rsid w:val="006A7FAD"/>
    <w:rsid w:val="006B0C3D"/>
    <w:rsid w:val="006C4EF1"/>
    <w:rsid w:val="006D05D3"/>
    <w:rsid w:val="006D080E"/>
    <w:rsid w:val="006D2947"/>
    <w:rsid w:val="006D377E"/>
    <w:rsid w:val="006D437E"/>
    <w:rsid w:val="006D4E44"/>
    <w:rsid w:val="006E0A0E"/>
    <w:rsid w:val="006E1130"/>
    <w:rsid w:val="006E1E5D"/>
    <w:rsid w:val="006E3CF6"/>
    <w:rsid w:val="006E5323"/>
    <w:rsid w:val="006E6C3B"/>
    <w:rsid w:val="006F0D83"/>
    <w:rsid w:val="006F15D5"/>
    <w:rsid w:val="006F289E"/>
    <w:rsid w:val="006F466A"/>
    <w:rsid w:val="006F5304"/>
    <w:rsid w:val="006F6C0D"/>
    <w:rsid w:val="007002CB"/>
    <w:rsid w:val="007065A4"/>
    <w:rsid w:val="007127C6"/>
    <w:rsid w:val="00713684"/>
    <w:rsid w:val="00714D6C"/>
    <w:rsid w:val="007177DD"/>
    <w:rsid w:val="00722F76"/>
    <w:rsid w:val="007261C1"/>
    <w:rsid w:val="00727665"/>
    <w:rsid w:val="00727716"/>
    <w:rsid w:val="00727999"/>
    <w:rsid w:val="007315CF"/>
    <w:rsid w:val="00731E46"/>
    <w:rsid w:val="00733D85"/>
    <w:rsid w:val="0073503D"/>
    <w:rsid w:val="00736FB2"/>
    <w:rsid w:val="00741670"/>
    <w:rsid w:val="00743C22"/>
    <w:rsid w:val="007453BC"/>
    <w:rsid w:val="007458C3"/>
    <w:rsid w:val="007471D5"/>
    <w:rsid w:val="00750FD1"/>
    <w:rsid w:val="00751082"/>
    <w:rsid w:val="007522C5"/>
    <w:rsid w:val="00756B39"/>
    <w:rsid w:val="007573A1"/>
    <w:rsid w:val="00766326"/>
    <w:rsid w:val="00766C47"/>
    <w:rsid w:val="00766DCC"/>
    <w:rsid w:val="0076799E"/>
    <w:rsid w:val="007718BC"/>
    <w:rsid w:val="007720EB"/>
    <w:rsid w:val="00783F8E"/>
    <w:rsid w:val="007848AC"/>
    <w:rsid w:val="00784FC3"/>
    <w:rsid w:val="00785E8B"/>
    <w:rsid w:val="00786242"/>
    <w:rsid w:val="0079050A"/>
    <w:rsid w:val="007909D2"/>
    <w:rsid w:val="00790D87"/>
    <w:rsid w:val="007940C2"/>
    <w:rsid w:val="00795D3D"/>
    <w:rsid w:val="00796D5F"/>
    <w:rsid w:val="00797E11"/>
    <w:rsid w:val="007A22D7"/>
    <w:rsid w:val="007A4D6F"/>
    <w:rsid w:val="007A50AE"/>
    <w:rsid w:val="007A56A6"/>
    <w:rsid w:val="007B0433"/>
    <w:rsid w:val="007B0C4D"/>
    <w:rsid w:val="007B1974"/>
    <w:rsid w:val="007B47F0"/>
    <w:rsid w:val="007C0C5E"/>
    <w:rsid w:val="007C33BE"/>
    <w:rsid w:val="007C33E1"/>
    <w:rsid w:val="007C6535"/>
    <w:rsid w:val="007C661A"/>
    <w:rsid w:val="007C737D"/>
    <w:rsid w:val="007D3A20"/>
    <w:rsid w:val="007D6975"/>
    <w:rsid w:val="007D6EDA"/>
    <w:rsid w:val="007E364F"/>
    <w:rsid w:val="007E7BD8"/>
    <w:rsid w:val="007F2CCC"/>
    <w:rsid w:val="007F2E11"/>
    <w:rsid w:val="007F4467"/>
    <w:rsid w:val="007F4906"/>
    <w:rsid w:val="007F5BA9"/>
    <w:rsid w:val="007F6826"/>
    <w:rsid w:val="0080015A"/>
    <w:rsid w:val="00800A9F"/>
    <w:rsid w:val="008030FA"/>
    <w:rsid w:val="008042D0"/>
    <w:rsid w:val="008069C5"/>
    <w:rsid w:val="008073B1"/>
    <w:rsid w:val="00812EF7"/>
    <w:rsid w:val="008135ED"/>
    <w:rsid w:val="00813618"/>
    <w:rsid w:val="00816DE1"/>
    <w:rsid w:val="008214B3"/>
    <w:rsid w:val="0082207D"/>
    <w:rsid w:val="00822F66"/>
    <w:rsid w:val="008311C2"/>
    <w:rsid w:val="008316E5"/>
    <w:rsid w:val="0083331B"/>
    <w:rsid w:val="0083363E"/>
    <w:rsid w:val="00833D6F"/>
    <w:rsid w:val="008349EA"/>
    <w:rsid w:val="00840A55"/>
    <w:rsid w:val="008511D1"/>
    <w:rsid w:val="0085713F"/>
    <w:rsid w:val="00862788"/>
    <w:rsid w:val="00864104"/>
    <w:rsid w:val="0086457B"/>
    <w:rsid w:val="008652DE"/>
    <w:rsid w:val="008671CD"/>
    <w:rsid w:val="00870772"/>
    <w:rsid w:val="008728FE"/>
    <w:rsid w:val="00873D6A"/>
    <w:rsid w:val="0087493A"/>
    <w:rsid w:val="008777B8"/>
    <w:rsid w:val="00877C7D"/>
    <w:rsid w:val="008824EC"/>
    <w:rsid w:val="00883F20"/>
    <w:rsid w:val="00885A93"/>
    <w:rsid w:val="008864B5"/>
    <w:rsid w:val="00886ED1"/>
    <w:rsid w:val="00887E3F"/>
    <w:rsid w:val="00890285"/>
    <w:rsid w:val="008910A7"/>
    <w:rsid w:val="00895480"/>
    <w:rsid w:val="00895A6D"/>
    <w:rsid w:val="00896841"/>
    <w:rsid w:val="00897045"/>
    <w:rsid w:val="008A0DD1"/>
    <w:rsid w:val="008A2010"/>
    <w:rsid w:val="008A3ED2"/>
    <w:rsid w:val="008A47C3"/>
    <w:rsid w:val="008B0B15"/>
    <w:rsid w:val="008B1E77"/>
    <w:rsid w:val="008B306B"/>
    <w:rsid w:val="008B3419"/>
    <w:rsid w:val="008B6160"/>
    <w:rsid w:val="008D19F3"/>
    <w:rsid w:val="008D2DB9"/>
    <w:rsid w:val="008D2DDC"/>
    <w:rsid w:val="008D53FB"/>
    <w:rsid w:val="008E03CE"/>
    <w:rsid w:val="008E0BAE"/>
    <w:rsid w:val="008E14F1"/>
    <w:rsid w:val="008E16B2"/>
    <w:rsid w:val="008E29C0"/>
    <w:rsid w:val="008E3445"/>
    <w:rsid w:val="008E34F7"/>
    <w:rsid w:val="008E619C"/>
    <w:rsid w:val="008E6857"/>
    <w:rsid w:val="008F4ADF"/>
    <w:rsid w:val="008F61D8"/>
    <w:rsid w:val="00900A38"/>
    <w:rsid w:val="00900C16"/>
    <w:rsid w:val="00903B0A"/>
    <w:rsid w:val="00904AB4"/>
    <w:rsid w:val="0090518E"/>
    <w:rsid w:val="009053A5"/>
    <w:rsid w:val="0090633D"/>
    <w:rsid w:val="00907DA1"/>
    <w:rsid w:val="0091578F"/>
    <w:rsid w:val="00917AC0"/>
    <w:rsid w:val="009246DF"/>
    <w:rsid w:val="00925261"/>
    <w:rsid w:val="00926FBE"/>
    <w:rsid w:val="00932228"/>
    <w:rsid w:val="0093371A"/>
    <w:rsid w:val="00934BA7"/>
    <w:rsid w:val="0093784D"/>
    <w:rsid w:val="00941A1D"/>
    <w:rsid w:val="00941B33"/>
    <w:rsid w:val="00941B94"/>
    <w:rsid w:val="00952E8B"/>
    <w:rsid w:val="00954B94"/>
    <w:rsid w:val="00955D5C"/>
    <w:rsid w:val="00964C83"/>
    <w:rsid w:val="0096650C"/>
    <w:rsid w:val="00967466"/>
    <w:rsid w:val="009678CC"/>
    <w:rsid w:val="009706B8"/>
    <w:rsid w:val="0097384C"/>
    <w:rsid w:val="009742D9"/>
    <w:rsid w:val="00974BAC"/>
    <w:rsid w:val="00975933"/>
    <w:rsid w:val="009760F3"/>
    <w:rsid w:val="00977DC2"/>
    <w:rsid w:val="009805D0"/>
    <w:rsid w:val="0098155E"/>
    <w:rsid w:val="00982303"/>
    <w:rsid w:val="0098469C"/>
    <w:rsid w:val="00985354"/>
    <w:rsid w:val="009938F7"/>
    <w:rsid w:val="009951B0"/>
    <w:rsid w:val="00996E41"/>
    <w:rsid w:val="009A13D2"/>
    <w:rsid w:val="009A1460"/>
    <w:rsid w:val="009A1D98"/>
    <w:rsid w:val="009A4315"/>
    <w:rsid w:val="009A4540"/>
    <w:rsid w:val="009A6BDC"/>
    <w:rsid w:val="009A72B1"/>
    <w:rsid w:val="009B2590"/>
    <w:rsid w:val="009B4C94"/>
    <w:rsid w:val="009B779A"/>
    <w:rsid w:val="009C248C"/>
    <w:rsid w:val="009C46BC"/>
    <w:rsid w:val="009C5E48"/>
    <w:rsid w:val="009C5F29"/>
    <w:rsid w:val="009C5FF1"/>
    <w:rsid w:val="009D013E"/>
    <w:rsid w:val="009D036D"/>
    <w:rsid w:val="009D0976"/>
    <w:rsid w:val="009D30E4"/>
    <w:rsid w:val="009D4E7E"/>
    <w:rsid w:val="009D5F21"/>
    <w:rsid w:val="009E05CC"/>
    <w:rsid w:val="009E11AD"/>
    <w:rsid w:val="009F0058"/>
    <w:rsid w:val="009F26F6"/>
    <w:rsid w:val="009F4258"/>
    <w:rsid w:val="009F429B"/>
    <w:rsid w:val="009F690D"/>
    <w:rsid w:val="009F748C"/>
    <w:rsid w:val="009F7B61"/>
    <w:rsid w:val="00A00644"/>
    <w:rsid w:val="00A00E02"/>
    <w:rsid w:val="00A03A41"/>
    <w:rsid w:val="00A03A7C"/>
    <w:rsid w:val="00A04088"/>
    <w:rsid w:val="00A07FB9"/>
    <w:rsid w:val="00A07FD3"/>
    <w:rsid w:val="00A10027"/>
    <w:rsid w:val="00A11F82"/>
    <w:rsid w:val="00A1238A"/>
    <w:rsid w:val="00A124F2"/>
    <w:rsid w:val="00A13A24"/>
    <w:rsid w:val="00A17806"/>
    <w:rsid w:val="00A20861"/>
    <w:rsid w:val="00A2240E"/>
    <w:rsid w:val="00A253BE"/>
    <w:rsid w:val="00A25F41"/>
    <w:rsid w:val="00A263CA"/>
    <w:rsid w:val="00A27BAD"/>
    <w:rsid w:val="00A27EC9"/>
    <w:rsid w:val="00A32C26"/>
    <w:rsid w:val="00A332D2"/>
    <w:rsid w:val="00A33E34"/>
    <w:rsid w:val="00A34440"/>
    <w:rsid w:val="00A34DAE"/>
    <w:rsid w:val="00A35377"/>
    <w:rsid w:val="00A3597C"/>
    <w:rsid w:val="00A3620F"/>
    <w:rsid w:val="00A3798A"/>
    <w:rsid w:val="00A40C15"/>
    <w:rsid w:val="00A44FAD"/>
    <w:rsid w:val="00A474AB"/>
    <w:rsid w:val="00A47B9F"/>
    <w:rsid w:val="00A50FCE"/>
    <w:rsid w:val="00A52178"/>
    <w:rsid w:val="00A56C60"/>
    <w:rsid w:val="00A61147"/>
    <w:rsid w:val="00A61D5F"/>
    <w:rsid w:val="00A62216"/>
    <w:rsid w:val="00A65052"/>
    <w:rsid w:val="00A67A56"/>
    <w:rsid w:val="00A754D4"/>
    <w:rsid w:val="00A7587D"/>
    <w:rsid w:val="00A75B12"/>
    <w:rsid w:val="00A770D6"/>
    <w:rsid w:val="00A813B5"/>
    <w:rsid w:val="00A84D7C"/>
    <w:rsid w:val="00A8620F"/>
    <w:rsid w:val="00A90CBF"/>
    <w:rsid w:val="00A9208A"/>
    <w:rsid w:val="00A9400F"/>
    <w:rsid w:val="00A95CEF"/>
    <w:rsid w:val="00A95F7D"/>
    <w:rsid w:val="00A968A8"/>
    <w:rsid w:val="00AA12C1"/>
    <w:rsid w:val="00AA1964"/>
    <w:rsid w:val="00AA3576"/>
    <w:rsid w:val="00AA35F9"/>
    <w:rsid w:val="00AA4A0C"/>
    <w:rsid w:val="00AA4DB0"/>
    <w:rsid w:val="00AB0C38"/>
    <w:rsid w:val="00AB6B4F"/>
    <w:rsid w:val="00AC28A7"/>
    <w:rsid w:val="00AC2B9E"/>
    <w:rsid w:val="00AC6E90"/>
    <w:rsid w:val="00AC7BC9"/>
    <w:rsid w:val="00AD0672"/>
    <w:rsid w:val="00AD12CB"/>
    <w:rsid w:val="00AD19FD"/>
    <w:rsid w:val="00AD1AFD"/>
    <w:rsid w:val="00AD4EFB"/>
    <w:rsid w:val="00AD5E61"/>
    <w:rsid w:val="00AD6CF6"/>
    <w:rsid w:val="00AD77B0"/>
    <w:rsid w:val="00AD7837"/>
    <w:rsid w:val="00AE01B2"/>
    <w:rsid w:val="00AE0A32"/>
    <w:rsid w:val="00AE3672"/>
    <w:rsid w:val="00AE609D"/>
    <w:rsid w:val="00AF096A"/>
    <w:rsid w:val="00AF2238"/>
    <w:rsid w:val="00AF3D98"/>
    <w:rsid w:val="00AF4DFB"/>
    <w:rsid w:val="00AF51A1"/>
    <w:rsid w:val="00B0024D"/>
    <w:rsid w:val="00B02072"/>
    <w:rsid w:val="00B030D6"/>
    <w:rsid w:val="00B03BF9"/>
    <w:rsid w:val="00B058FA"/>
    <w:rsid w:val="00B11F83"/>
    <w:rsid w:val="00B13AEF"/>
    <w:rsid w:val="00B1447B"/>
    <w:rsid w:val="00B15409"/>
    <w:rsid w:val="00B1586E"/>
    <w:rsid w:val="00B16B22"/>
    <w:rsid w:val="00B205EB"/>
    <w:rsid w:val="00B222A8"/>
    <w:rsid w:val="00B22909"/>
    <w:rsid w:val="00B23B45"/>
    <w:rsid w:val="00B26D41"/>
    <w:rsid w:val="00B26F52"/>
    <w:rsid w:val="00B27A79"/>
    <w:rsid w:val="00B30215"/>
    <w:rsid w:val="00B325B4"/>
    <w:rsid w:val="00B33F78"/>
    <w:rsid w:val="00B34EEE"/>
    <w:rsid w:val="00B35182"/>
    <w:rsid w:val="00B35290"/>
    <w:rsid w:val="00B36FF7"/>
    <w:rsid w:val="00B40E75"/>
    <w:rsid w:val="00B44756"/>
    <w:rsid w:val="00B468C9"/>
    <w:rsid w:val="00B47460"/>
    <w:rsid w:val="00B47CA2"/>
    <w:rsid w:val="00B47F87"/>
    <w:rsid w:val="00B50310"/>
    <w:rsid w:val="00B50ACC"/>
    <w:rsid w:val="00B5444E"/>
    <w:rsid w:val="00B55BD7"/>
    <w:rsid w:val="00B56F4B"/>
    <w:rsid w:val="00B5700C"/>
    <w:rsid w:val="00B60D93"/>
    <w:rsid w:val="00B61E26"/>
    <w:rsid w:val="00B62976"/>
    <w:rsid w:val="00B65413"/>
    <w:rsid w:val="00B66B17"/>
    <w:rsid w:val="00B72C46"/>
    <w:rsid w:val="00B75CA4"/>
    <w:rsid w:val="00B75DA0"/>
    <w:rsid w:val="00B7663D"/>
    <w:rsid w:val="00B830A3"/>
    <w:rsid w:val="00B85B5F"/>
    <w:rsid w:val="00B8649C"/>
    <w:rsid w:val="00B87F0C"/>
    <w:rsid w:val="00B90EA2"/>
    <w:rsid w:val="00B9130A"/>
    <w:rsid w:val="00B9160F"/>
    <w:rsid w:val="00B94264"/>
    <w:rsid w:val="00B94D28"/>
    <w:rsid w:val="00B9560B"/>
    <w:rsid w:val="00B96DF6"/>
    <w:rsid w:val="00B96F33"/>
    <w:rsid w:val="00B973E7"/>
    <w:rsid w:val="00BA2087"/>
    <w:rsid w:val="00BA603F"/>
    <w:rsid w:val="00BB53F4"/>
    <w:rsid w:val="00BB56FE"/>
    <w:rsid w:val="00BB5D76"/>
    <w:rsid w:val="00BB6229"/>
    <w:rsid w:val="00BB6915"/>
    <w:rsid w:val="00BB6FA8"/>
    <w:rsid w:val="00BC120C"/>
    <w:rsid w:val="00BC121A"/>
    <w:rsid w:val="00BC56E0"/>
    <w:rsid w:val="00BC7247"/>
    <w:rsid w:val="00BD0C5E"/>
    <w:rsid w:val="00BD14DD"/>
    <w:rsid w:val="00BD224D"/>
    <w:rsid w:val="00BD4763"/>
    <w:rsid w:val="00BD657B"/>
    <w:rsid w:val="00BD7530"/>
    <w:rsid w:val="00BE00B4"/>
    <w:rsid w:val="00BE0DCC"/>
    <w:rsid w:val="00BE17EC"/>
    <w:rsid w:val="00BE187D"/>
    <w:rsid w:val="00BE269A"/>
    <w:rsid w:val="00BE6D31"/>
    <w:rsid w:val="00BE7176"/>
    <w:rsid w:val="00BE72DE"/>
    <w:rsid w:val="00BF1063"/>
    <w:rsid w:val="00BF1DD3"/>
    <w:rsid w:val="00BF223B"/>
    <w:rsid w:val="00BF3893"/>
    <w:rsid w:val="00BF5044"/>
    <w:rsid w:val="00BF509D"/>
    <w:rsid w:val="00BF577E"/>
    <w:rsid w:val="00BF65AA"/>
    <w:rsid w:val="00BF6B0A"/>
    <w:rsid w:val="00C00469"/>
    <w:rsid w:val="00C023A4"/>
    <w:rsid w:val="00C05EA3"/>
    <w:rsid w:val="00C06B5D"/>
    <w:rsid w:val="00C141D1"/>
    <w:rsid w:val="00C14B91"/>
    <w:rsid w:val="00C15497"/>
    <w:rsid w:val="00C17353"/>
    <w:rsid w:val="00C207D1"/>
    <w:rsid w:val="00C20C86"/>
    <w:rsid w:val="00C219C5"/>
    <w:rsid w:val="00C2215B"/>
    <w:rsid w:val="00C24A98"/>
    <w:rsid w:val="00C27156"/>
    <w:rsid w:val="00C279F6"/>
    <w:rsid w:val="00C304F5"/>
    <w:rsid w:val="00C30E57"/>
    <w:rsid w:val="00C310B8"/>
    <w:rsid w:val="00C31294"/>
    <w:rsid w:val="00C31675"/>
    <w:rsid w:val="00C3355E"/>
    <w:rsid w:val="00C3493E"/>
    <w:rsid w:val="00C35681"/>
    <w:rsid w:val="00C4130A"/>
    <w:rsid w:val="00C42863"/>
    <w:rsid w:val="00C4525C"/>
    <w:rsid w:val="00C45E62"/>
    <w:rsid w:val="00C4629C"/>
    <w:rsid w:val="00C47246"/>
    <w:rsid w:val="00C504A8"/>
    <w:rsid w:val="00C51130"/>
    <w:rsid w:val="00C51614"/>
    <w:rsid w:val="00C53456"/>
    <w:rsid w:val="00C53965"/>
    <w:rsid w:val="00C550ED"/>
    <w:rsid w:val="00C55FBE"/>
    <w:rsid w:val="00C61532"/>
    <w:rsid w:val="00C61641"/>
    <w:rsid w:val="00C633F0"/>
    <w:rsid w:val="00C63E2C"/>
    <w:rsid w:val="00C64041"/>
    <w:rsid w:val="00C640CE"/>
    <w:rsid w:val="00C647A3"/>
    <w:rsid w:val="00C64BD6"/>
    <w:rsid w:val="00C6629D"/>
    <w:rsid w:val="00C70C29"/>
    <w:rsid w:val="00C769FD"/>
    <w:rsid w:val="00C771E8"/>
    <w:rsid w:val="00C801F0"/>
    <w:rsid w:val="00C80233"/>
    <w:rsid w:val="00C813D8"/>
    <w:rsid w:val="00C839F9"/>
    <w:rsid w:val="00C85B16"/>
    <w:rsid w:val="00C91950"/>
    <w:rsid w:val="00C92F27"/>
    <w:rsid w:val="00C938F3"/>
    <w:rsid w:val="00C945E8"/>
    <w:rsid w:val="00C95B98"/>
    <w:rsid w:val="00C96444"/>
    <w:rsid w:val="00C966D2"/>
    <w:rsid w:val="00C97306"/>
    <w:rsid w:val="00C9756D"/>
    <w:rsid w:val="00C97692"/>
    <w:rsid w:val="00CA0A00"/>
    <w:rsid w:val="00CA241D"/>
    <w:rsid w:val="00CA3743"/>
    <w:rsid w:val="00CA7489"/>
    <w:rsid w:val="00CB26EA"/>
    <w:rsid w:val="00CB4906"/>
    <w:rsid w:val="00CB509D"/>
    <w:rsid w:val="00CB5252"/>
    <w:rsid w:val="00CB59BB"/>
    <w:rsid w:val="00CB637A"/>
    <w:rsid w:val="00CB702E"/>
    <w:rsid w:val="00CB7AAE"/>
    <w:rsid w:val="00CB7E38"/>
    <w:rsid w:val="00CC2A24"/>
    <w:rsid w:val="00CC4F46"/>
    <w:rsid w:val="00CC6FC8"/>
    <w:rsid w:val="00CC7CEB"/>
    <w:rsid w:val="00CD1963"/>
    <w:rsid w:val="00CD2E94"/>
    <w:rsid w:val="00CD3CFA"/>
    <w:rsid w:val="00CD3E4C"/>
    <w:rsid w:val="00CD4D38"/>
    <w:rsid w:val="00CD5F47"/>
    <w:rsid w:val="00CD6CBA"/>
    <w:rsid w:val="00CD6E7B"/>
    <w:rsid w:val="00CE047E"/>
    <w:rsid w:val="00CE7AF6"/>
    <w:rsid w:val="00CF147E"/>
    <w:rsid w:val="00CF2B37"/>
    <w:rsid w:val="00CF5895"/>
    <w:rsid w:val="00CF65FA"/>
    <w:rsid w:val="00CF6E6F"/>
    <w:rsid w:val="00CF7225"/>
    <w:rsid w:val="00CF7776"/>
    <w:rsid w:val="00D002F2"/>
    <w:rsid w:val="00D0134D"/>
    <w:rsid w:val="00D013DF"/>
    <w:rsid w:val="00D0162C"/>
    <w:rsid w:val="00D0198A"/>
    <w:rsid w:val="00D029A8"/>
    <w:rsid w:val="00D04DAD"/>
    <w:rsid w:val="00D07858"/>
    <w:rsid w:val="00D11F88"/>
    <w:rsid w:val="00D125B0"/>
    <w:rsid w:val="00D13800"/>
    <w:rsid w:val="00D13D1E"/>
    <w:rsid w:val="00D15DAC"/>
    <w:rsid w:val="00D162F7"/>
    <w:rsid w:val="00D2199B"/>
    <w:rsid w:val="00D22219"/>
    <w:rsid w:val="00D243FB"/>
    <w:rsid w:val="00D25D07"/>
    <w:rsid w:val="00D30EBB"/>
    <w:rsid w:val="00D33B59"/>
    <w:rsid w:val="00D365E1"/>
    <w:rsid w:val="00D3733F"/>
    <w:rsid w:val="00D37690"/>
    <w:rsid w:val="00D40F9C"/>
    <w:rsid w:val="00D40FF0"/>
    <w:rsid w:val="00D4406F"/>
    <w:rsid w:val="00D45590"/>
    <w:rsid w:val="00D46976"/>
    <w:rsid w:val="00D47A92"/>
    <w:rsid w:val="00D51870"/>
    <w:rsid w:val="00D5379C"/>
    <w:rsid w:val="00D54F32"/>
    <w:rsid w:val="00D565A0"/>
    <w:rsid w:val="00D61611"/>
    <w:rsid w:val="00D61DE6"/>
    <w:rsid w:val="00D645E7"/>
    <w:rsid w:val="00D649B1"/>
    <w:rsid w:val="00D6590D"/>
    <w:rsid w:val="00D72AF4"/>
    <w:rsid w:val="00D7569E"/>
    <w:rsid w:val="00D80A36"/>
    <w:rsid w:val="00D816FC"/>
    <w:rsid w:val="00D81FD3"/>
    <w:rsid w:val="00D82A75"/>
    <w:rsid w:val="00D82DC1"/>
    <w:rsid w:val="00D830DC"/>
    <w:rsid w:val="00D85E43"/>
    <w:rsid w:val="00D8604C"/>
    <w:rsid w:val="00D876F7"/>
    <w:rsid w:val="00D908CB"/>
    <w:rsid w:val="00D91508"/>
    <w:rsid w:val="00D91908"/>
    <w:rsid w:val="00D949EB"/>
    <w:rsid w:val="00DA2004"/>
    <w:rsid w:val="00DA297F"/>
    <w:rsid w:val="00DA5B36"/>
    <w:rsid w:val="00DB0297"/>
    <w:rsid w:val="00DB2502"/>
    <w:rsid w:val="00DB2F2D"/>
    <w:rsid w:val="00DB2F97"/>
    <w:rsid w:val="00DB4584"/>
    <w:rsid w:val="00DB473D"/>
    <w:rsid w:val="00DB5754"/>
    <w:rsid w:val="00DB67F9"/>
    <w:rsid w:val="00DB7A3A"/>
    <w:rsid w:val="00DC04B6"/>
    <w:rsid w:val="00DC1DDE"/>
    <w:rsid w:val="00DC4975"/>
    <w:rsid w:val="00DC5975"/>
    <w:rsid w:val="00DC5FA4"/>
    <w:rsid w:val="00DC6A28"/>
    <w:rsid w:val="00DD17B6"/>
    <w:rsid w:val="00DD4D7B"/>
    <w:rsid w:val="00DE08DF"/>
    <w:rsid w:val="00DE1C60"/>
    <w:rsid w:val="00DE20E0"/>
    <w:rsid w:val="00DE4E3B"/>
    <w:rsid w:val="00DE6303"/>
    <w:rsid w:val="00DF035B"/>
    <w:rsid w:val="00DF2501"/>
    <w:rsid w:val="00DF31D1"/>
    <w:rsid w:val="00DF3C5E"/>
    <w:rsid w:val="00DF4D80"/>
    <w:rsid w:val="00DF5392"/>
    <w:rsid w:val="00DF6410"/>
    <w:rsid w:val="00E01C2B"/>
    <w:rsid w:val="00E02DB1"/>
    <w:rsid w:val="00E0647F"/>
    <w:rsid w:val="00E06682"/>
    <w:rsid w:val="00E06EA6"/>
    <w:rsid w:val="00E06EF0"/>
    <w:rsid w:val="00E07F86"/>
    <w:rsid w:val="00E114A7"/>
    <w:rsid w:val="00E149A0"/>
    <w:rsid w:val="00E16C3E"/>
    <w:rsid w:val="00E218CA"/>
    <w:rsid w:val="00E2207B"/>
    <w:rsid w:val="00E242BA"/>
    <w:rsid w:val="00E27AB6"/>
    <w:rsid w:val="00E27EA3"/>
    <w:rsid w:val="00E30AA8"/>
    <w:rsid w:val="00E40D67"/>
    <w:rsid w:val="00E4163B"/>
    <w:rsid w:val="00E43AD9"/>
    <w:rsid w:val="00E443FF"/>
    <w:rsid w:val="00E4553E"/>
    <w:rsid w:val="00E46141"/>
    <w:rsid w:val="00E462ED"/>
    <w:rsid w:val="00E50404"/>
    <w:rsid w:val="00E50ED0"/>
    <w:rsid w:val="00E52146"/>
    <w:rsid w:val="00E5299F"/>
    <w:rsid w:val="00E54C17"/>
    <w:rsid w:val="00E56776"/>
    <w:rsid w:val="00E56CB0"/>
    <w:rsid w:val="00E616E9"/>
    <w:rsid w:val="00E61816"/>
    <w:rsid w:val="00E619CC"/>
    <w:rsid w:val="00E62F82"/>
    <w:rsid w:val="00E639E5"/>
    <w:rsid w:val="00E65E55"/>
    <w:rsid w:val="00E66EF2"/>
    <w:rsid w:val="00E6770E"/>
    <w:rsid w:val="00E67C5B"/>
    <w:rsid w:val="00E74250"/>
    <w:rsid w:val="00E74D01"/>
    <w:rsid w:val="00E74FA6"/>
    <w:rsid w:val="00E80A82"/>
    <w:rsid w:val="00E80F77"/>
    <w:rsid w:val="00E8196E"/>
    <w:rsid w:val="00E85961"/>
    <w:rsid w:val="00E85D33"/>
    <w:rsid w:val="00E85E80"/>
    <w:rsid w:val="00E865EE"/>
    <w:rsid w:val="00E86E13"/>
    <w:rsid w:val="00E87732"/>
    <w:rsid w:val="00E90F38"/>
    <w:rsid w:val="00E9492A"/>
    <w:rsid w:val="00E94B6A"/>
    <w:rsid w:val="00E973CA"/>
    <w:rsid w:val="00E977E7"/>
    <w:rsid w:val="00E978A3"/>
    <w:rsid w:val="00EA0842"/>
    <w:rsid w:val="00EA20CD"/>
    <w:rsid w:val="00EA2877"/>
    <w:rsid w:val="00EA3BE7"/>
    <w:rsid w:val="00EA6020"/>
    <w:rsid w:val="00EA7CB8"/>
    <w:rsid w:val="00EB5334"/>
    <w:rsid w:val="00EB70B3"/>
    <w:rsid w:val="00EB722E"/>
    <w:rsid w:val="00EB7E27"/>
    <w:rsid w:val="00EC0224"/>
    <w:rsid w:val="00EC08CA"/>
    <w:rsid w:val="00EC1340"/>
    <w:rsid w:val="00EC148F"/>
    <w:rsid w:val="00EC1504"/>
    <w:rsid w:val="00EC38B3"/>
    <w:rsid w:val="00EC4177"/>
    <w:rsid w:val="00EC4FCF"/>
    <w:rsid w:val="00EC5C20"/>
    <w:rsid w:val="00EC6CEC"/>
    <w:rsid w:val="00ED0444"/>
    <w:rsid w:val="00ED0772"/>
    <w:rsid w:val="00ED22FE"/>
    <w:rsid w:val="00ED52DC"/>
    <w:rsid w:val="00ED5F26"/>
    <w:rsid w:val="00EE36D8"/>
    <w:rsid w:val="00EE4712"/>
    <w:rsid w:val="00EE65B0"/>
    <w:rsid w:val="00EE71B3"/>
    <w:rsid w:val="00EF0C96"/>
    <w:rsid w:val="00EF0E0A"/>
    <w:rsid w:val="00EF29C9"/>
    <w:rsid w:val="00EF347F"/>
    <w:rsid w:val="00EF50D4"/>
    <w:rsid w:val="00EF5218"/>
    <w:rsid w:val="00EF5924"/>
    <w:rsid w:val="00EF6993"/>
    <w:rsid w:val="00EF7D45"/>
    <w:rsid w:val="00F0083C"/>
    <w:rsid w:val="00F01D15"/>
    <w:rsid w:val="00F057E3"/>
    <w:rsid w:val="00F07ADD"/>
    <w:rsid w:val="00F10C77"/>
    <w:rsid w:val="00F116CD"/>
    <w:rsid w:val="00F128EB"/>
    <w:rsid w:val="00F136C7"/>
    <w:rsid w:val="00F13CF2"/>
    <w:rsid w:val="00F16CF2"/>
    <w:rsid w:val="00F17CCD"/>
    <w:rsid w:val="00F2078A"/>
    <w:rsid w:val="00F210C9"/>
    <w:rsid w:val="00F21984"/>
    <w:rsid w:val="00F223F2"/>
    <w:rsid w:val="00F24F43"/>
    <w:rsid w:val="00F259B4"/>
    <w:rsid w:val="00F25E9A"/>
    <w:rsid w:val="00F2700D"/>
    <w:rsid w:val="00F31834"/>
    <w:rsid w:val="00F35B4C"/>
    <w:rsid w:val="00F363D1"/>
    <w:rsid w:val="00F369DE"/>
    <w:rsid w:val="00F37F46"/>
    <w:rsid w:val="00F406FD"/>
    <w:rsid w:val="00F4092B"/>
    <w:rsid w:val="00F40ADF"/>
    <w:rsid w:val="00F431D2"/>
    <w:rsid w:val="00F43538"/>
    <w:rsid w:val="00F43E34"/>
    <w:rsid w:val="00F4439F"/>
    <w:rsid w:val="00F50881"/>
    <w:rsid w:val="00F51E6B"/>
    <w:rsid w:val="00F528EC"/>
    <w:rsid w:val="00F5320C"/>
    <w:rsid w:val="00F536CE"/>
    <w:rsid w:val="00F54C41"/>
    <w:rsid w:val="00F5611D"/>
    <w:rsid w:val="00F57950"/>
    <w:rsid w:val="00F600E8"/>
    <w:rsid w:val="00F62192"/>
    <w:rsid w:val="00F6558A"/>
    <w:rsid w:val="00F67ADB"/>
    <w:rsid w:val="00F70470"/>
    <w:rsid w:val="00F71793"/>
    <w:rsid w:val="00F728EA"/>
    <w:rsid w:val="00F73E4A"/>
    <w:rsid w:val="00F743B5"/>
    <w:rsid w:val="00F744E9"/>
    <w:rsid w:val="00F75436"/>
    <w:rsid w:val="00F76E08"/>
    <w:rsid w:val="00F77CDF"/>
    <w:rsid w:val="00F77E64"/>
    <w:rsid w:val="00F80574"/>
    <w:rsid w:val="00F80886"/>
    <w:rsid w:val="00F81073"/>
    <w:rsid w:val="00F81FC2"/>
    <w:rsid w:val="00F83488"/>
    <w:rsid w:val="00F83895"/>
    <w:rsid w:val="00F844E4"/>
    <w:rsid w:val="00F90FE3"/>
    <w:rsid w:val="00F91BB2"/>
    <w:rsid w:val="00F91D43"/>
    <w:rsid w:val="00F929C0"/>
    <w:rsid w:val="00F92CA3"/>
    <w:rsid w:val="00F92CCE"/>
    <w:rsid w:val="00F935B5"/>
    <w:rsid w:val="00F93BCB"/>
    <w:rsid w:val="00F96CD6"/>
    <w:rsid w:val="00FA0CD5"/>
    <w:rsid w:val="00FA2861"/>
    <w:rsid w:val="00FA37E4"/>
    <w:rsid w:val="00FA4DFA"/>
    <w:rsid w:val="00FB1B92"/>
    <w:rsid w:val="00FB2EBB"/>
    <w:rsid w:val="00FB3AF2"/>
    <w:rsid w:val="00FB43C2"/>
    <w:rsid w:val="00FB69B3"/>
    <w:rsid w:val="00FB77A7"/>
    <w:rsid w:val="00FC07DA"/>
    <w:rsid w:val="00FC24E2"/>
    <w:rsid w:val="00FC4D15"/>
    <w:rsid w:val="00FC61F4"/>
    <w:rsid w:val="00FD5D85"/>
    <w:rsid w:val="00FD60F6"/>
    <w:rsid w:val="00FD6AAB"/>
    <w:rsid w:val="00FD6DAD"/>
    <w:rsid w:val="00FE344B"/>
    <w:rsid w:val="00FE3A31"/>
    <w:rsid w:val="00FE3BE4"/>
    <w:rsid w:val="00FE4052"/>
    <w:rsid w:val="00FE41CB"/>
    <w:rsid w:val="00FE4D5D"/>
    <w:rsid w:val="00FE52DC"/>
    <w:rsid w:val="00FF3D34"/>
    <w:rsid w:val="00FF56DE"/>
    <w:rsid w:val="00FF594C"/>
    <w:rsid w:val="00FF6283"/>
    <w:rsid w:val="00FF7D57"/>
    <w:rsid w:val="010AFC95"/>
    <w:rsid w:val="0235707F"/>
    <w:rsid w:val="036E2F94"/>
    <w:rsid w:val="03CD0AE5"/>
    <w:rsid w:val="040E84D6"/>
    <w:rsid w:val="0697F03A"/>
    <w:rsid w:val="07575322"/>
    <w:rsid w:val="0830D25F"/>
    <w:rsid w:val="08C0E5DC"/>
    <w:rsid w:val="0A31E86F"/>
    <w:rsid w:val="0B8699CF"/>
    <w:rsid w:val="0BBFD775"/>
    <w:rsid w:val="0BD16EE0"/>
    <w:rsid w:val="0BD2AE09"/>
    <w:rsid w:val="10115D36"/>
    <w:rsid w:val="104C630A"/>
    <w:rsid w:val="11895D95"/>
    <w:rsid w:val="11FA60C2"/>
    <w:rsid w:val="1223D62A"/>
    <w:rsid w:val="12C792D3"/>
    <w:rsid w:val="13A9013C"/>
    <w:rsid w:val="13DDBFEE"/>
    <w:rsid w:val="150045BA"/>
    <w:rsid w:val="152C051F"/>
    <w:rsid w:val="15F5F4AB"/>
    <w:rsid w:val="1618952A"/>
    <w:rsid w:val="1678C06F"/>
    <w:rsid w:val="16C779A1"/>
    <w:rsid w:val="177D1723"/>
    <w:rsid w:val="18388923"/>
    <w:rsid w:val="18548678"/>
    <w:rsid w:val="18634A02"/>
    <w:rsid w:val="1AB23C85"/>
    <w:rsid w:val="1AECFE39"/>
    <w:rsid w:val="1BA98F10"/>
    <w:rsid w:val="1C9899F6"/>
    <w:rsid w:val="21381AB7"/>
    <w:rsid w:val="21795A6B"/>
    <w:rsid w:val="21947904"/>
    <w:rsid w:val="21C6C316"/>
    <w:rsid w:val="24650BBD"/>
    <w:rsid w:val="25368CE9"/>
    <w:rsid w:val="259551BB"/>
    <w:rsid w:val="2635C1D3"/>
    <w:rsid w:val="26615E62"/>
    <w:rsid w:val="26A371C3"/>
    <w:rsid w:val="26E849D9"/>
    <w:rsid w:val="27DD3736"/>
    <w:rsid w:val="293E7350"/>
    <w:rsid w:val="295184B4"/>
    <w:rsid w:val="2B3DBFD2"/>
    <w:rsid w:val="2BB92DEA"/>
    <w:rsid w:val="2FB4BB25"/>
    <w:rsid w:val="304E2B4A"/>
    <w:rsid w:val="316A801B"/>
    <w:rsid w:val="325BE6DC"/>
    <w:rsid w:val="32F0EE18"/>
    <w:rsid w:val="34B802C2"/>
    <w:rsid w:val="34CB79BB"/>
    <w:rsid w:val="35C5AAAC"/>
    <w:rsid w:val="3653D323"/>
    <w:rsid w:val="37D06A34"/>
    <w:rsid w:val="383125C8"/>
    <w:rsid w:val="389FC8DD"/>
    <w:rsid w:val="38C6BD36"/>
    <w:rsid w:val="39185557"/>
    <w:rsid w:val="391EDFEA"/>
    <w:rsid w:val="392945C3"/>
    <w:rsid w:val="396C3A95"/>
    <w:rsid w:val="39BB0B88"/>
    <w:rsid w:val="3AF15C34"/>
    <w:rsid w:val="3C2D51F2"/>
    <w:rsid w:val="3C5FC2EB"/>
    <w:rsid w:val="3C942562"/>
    <w:rsid w:val="3CA2364E"/>
    <w:rsid w:val="3D4B3979"/>
    <w:rsid w:val="3D7F1ACD"/>
    <w:rsid w:val="3DCDFEE6"/>
    <w:rsid w:val="3E4BE319"/>
    <w:rsid w:val="40440B63"/>
    <w:rsid w:val="413FDDFB"/>
    <w:rsid w:val="41A3AABA"/>
    <w:rsid w:val="434DBAAA"/>
    <w:rsid w:val="448968D3"/>
    <w:rsid w:val="44AD8456"/>
    <w:rsid w:val="44FA3244"/>
    <w:rsid w:val="461C2E77"/>
    <w:rsid w:val="4623026A"/>
    <w:rsid w:val="46318295"/>
    <w:rsid w:val="47BD97D8"/>
    <w:rsid w:val="494D4181"/>
    <w:rsid w:val="49DF9E36"/>
    <w:rsid w:val="4DA58701"/>
    <w:rsid w:val="4DE36AAA"/>
    <w:rsid w:val="4E59A16C"/>
    <w:rsid w:val="4EA9C109"/>
    <w:rsid w:val="4EAD1785"/>
    <w:rsid w:val="4EDC6FA6"/>
    <w:rsid w:val="4F3224C0"/>
    <w:rsid w:val="4F3ADBF3"/>
    <w:rsid w:val="50D6AC54"/>
    <w:rsid w:val="5170861C"/>
    <w:rsid w:val="51AEE5B6"/>
    <w:rsid w:val="51E0205D"/>
    <w:rsid w:val="52727CB5"/>
    <w:rsid w:val="52A4FCA6"/>
    <w:rsid w:val="5315F765"/>
    <w:rsid w:val="534AB617"/>
    <w:rsid w:val="54147487"/>
    <w:rsid w:val="5564E9E8"/>
    <w:rsid w:val="55EE7C8F"/>
    <w:rsid w:val="564D9827"/>
    <w:rsid w:val="564FA690"/>
    <w:rsid w:val="573EF516"/>
    <w:rsid w:val="578A4CF0"/>
    <w:rsid w:val="580AB041"/>
    <w:rsid w:val="58C895DC"/>
    <w:rsid w:val="58DAF7E4"/>
    <w:rsid w:val="59B9F79B"/>
    <w:rsid w:val="5A462DB7"/>
    <w:rsid w:val="5B0B9167"/>
    <w:rsid w:val="5B134F19"/>
    <w:rsid w:val="5B57684B"/>
    <w:rsid w:val="5CAE279F"/>
    <w:rsid w:val="5D857938"/>
    <w:rsid w:val="5E100C44"/>
    <w:rsid w:val="5FD37129"/>
    <w:rsid w:val="5FEDEC04"/>
    <w:rsid w:val="61525724"/>
    <w:rsid w:val="62840DC1"/>
    <w:rsid w:val="6287D6D2"/>
    <w:rsid w:val="62E67BC2"/>
    <w:rsid w:val="6371F197"/>
    <w:rsid w:val="6397D6EC"/>
    <w:rsid w:val="63B98AF2"/>
    <w:rsid w:val="6502CA9F"/>
    <w:rsid w:val="65D744D8"/>
    <w:rsid w:val="660051D7"/>
    <w:rsid w:val="6869ED38"/>
    <w:rsid w:val="68861C81"/>
    <w:rsid w:val="6899C67A"/>
    <w:rsid w:val="692193EE"/>
    <w:rsid w:val="69442EA1"/>
    <w:rsid w:val="6B5AB0EF"/>
    <w:rsid w:val="6B64DF0D"/>
    <w:rsid w:val="6C5430F2"/>
    <w:rsid w:val="6C5B3A23"/>
    <w:rsid w:val="6C965F18"/>
    <w:rsid w:val="6CBB21BE"/>
    <w:rsid w:val="6DAFA674"/>
    <w:rsid w:val="72D77780"/>
    <w:rsid w:val="72E007F3"/>
    <w:rsid w:val="7367EA8A"/>
    <w:rsid w:val="7401E82E"/>
    <w:rsid w:val="74128BEC"/>
    <w:rsid w:val="74A387CC"/>
    <w:rsid w:val="74DC3443"/>
    <w:rsid w:val="75682826"/>
    <w:rsid w:val="76D079ED"/>
    <w:rsid w:val="76D83B48"/>
    <w:rsid w:val="772464BE"/>
    <w:rsid w:val="7777B360"/>
    <w:rsid w:val="7778378B"/>
    <w:rsid w:val="781D2449"/>
    <w:rsid w:val="7844757F"/>
    <w:rsid w:val="78EEB6EE"/>
    <w:rsid w:val="7A54CB02"/>
    <w:rsid w:val="7AB5F0B7"/>
    <w:rsid w:val="7C027D92"/>
    <w:rsid w:val="7C51C118"/>
    <w:rsid w:val="7C5F4477"/>
    <w:rsid w:val="7CC70F88"/>
    <w:rsid w:val="7D75A330"/>
    <w:rsid w:val="7F1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2EED"/>
  <w15:docId w15:val="{681D72E7-7598-4E1D-B614-60A7E93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B2"/>
    <w:pPr>
      <w:framePr w:hSpace="180" w:wrap="around" w:vAnchor="text" w:hAnchor="text" w:xAlign="center" w:y="1"/>
      <w:spacing w:after="0" w:line="240" w:lineRule="auto"/>
      <w:suppressOverlap/>
    </w:pPr>
    <w:rPr>
      <w:rFonts w:ascii="Arial Narrow" w:hAnsi="Arial Narrow" w:cs="Arial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A3B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A3BE7"/>
    <w:pPr>
      <w:framePr w:wrap="around"/>
      <w:tabs>
        <w:tab w:val="center" w:pos="4680"/>
        <w:tab w:val="right" w:pos="9360"/>
      </w:tabs>
    </w:pPr>
    <w:rPr>
      <w:rFonts w:ascii="Arial" w:eastAsia="PMingLiU" w:hAnsi="Arial"/>
      <w:color w:val="404040"/>
      <w14:textFill>
        <w14:solidFill>
          <w14:srgbClr w14:val="404040"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EA3BE7"/>
    <w:rPr>
      <w:rFonts w:ascii="Arial" w:eastAsia="PMingLiU" w:hAnsi="Arial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D876F7"/>
    <w:pPr>
      <w:framePr w:wrap="around"/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614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614"/>
  </w:style>
  <w:style w:type="paragraph" w:styleId="BalloonText">
    <w:name w:val="Balloon Text"/>
    <w:basedOn w:val="Normal"/>
    <w:link w:val="BalloonTextChar"/>
    <w:uiPriority w:val="99"/>
    <w:semiHidden/>
    <w:unhideWhenUsed/>
    <w:rsid w:val="00C51614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66F"/>
    <w:pPr>
      <w:framePr w:wrap="around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4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6F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147"/>
    <w:pPr>
      <w:spacing w:after="0" w:line="240" w:lineRule="auto"/>
    </w:pPr>
  </w:style>
  <w:style w:type="table" w:customStyle="1" w:styleId="ochatablebluealt">
    <w:name w:val="ocha_table_blue_alt"/>
    <w:basedOn w:val="TableNormal"/>
    <w:uiPriority w:val="99"/>
    <w:rsid w:val="00A04088"/>
    <w:pPr>
      <w:spacing w:after="0" w:line="240" w:lineRule="auto"/>
    </w:pPr>
    <w:rPr>
      <w:rFonts w:ascii="Calibri Light" w:hAnsi="Calibri Light" w:cs="Arial"/>
      <w:color w:val="404040"/>
      <w:sz w:val="16"/>
      <w:szCs w:val="18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paragraph" w:customStyle="1" w:styleId="ochaheadertitle">
    <w:name w:val="ocha_header_title"/>
    <w:qFormat/>
    <w:rsid w:val="00A04088"/>
    <w:pPr>
      <w:spacing w:after="80" w:line="240" w:lineRule="auto"/>
    </w:pPr>
    <w:rPr>
      <w:rFonts w:ascii="Arial" w:eastAsia="Times New Roman" w:hAnsi="Arial" w:cs="Arial"/>
      <w:b/>
      <w:color w:val="5086B9"/>
      <w:sz w:val="32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AD12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12C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571B98"/>
    <w:pPr>
      <w:framePr w:hSpace="0" w:wrap="auto" w:vAnchor="margin" w:xAlign="left" w:yAlign="inline"/>
      <w:spacing w:before="100" w:beforeAutospacing="1" w:after="100" w:afterAutospacing="1"/>
      <w:suppressOverlap w:val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571B98"/>
  </w:style>
  <w:style w:type="character" w:customStyle="1" w:styleId="eop">
    <w:name w:val="eop"/>
    <w:basedOn w:val="DefaultParagraphFont"/>
    <w:rsid w:val="00571B98"/>
  </w:style>
  <w:style w:type="character" w:customStyle="1" w:styleId="cf01">
    <w:name w:val="cf01"/>
    <w:basedOn w:val="DefaultParagraphFont"/>
    <w:rsid w:val="00363ABD"/>
    <w:rPr>
      <w:rFonts w:ascii="Segoe UI" w:hAnsi="Segoe UI" w:cs="Segoe UI" w:hint="default"/>
      <w:color w:val="404040"/>
      <w:sz w:val="18"/>
      <w:szCs w:val="18"/>
    </w:rPr>
  </w:style>
  <w:style w:type="character" w:customStyle="1" w:styleId="spellingerror">
    <w:name w:val="spellingerror"/>
    <w:basedOn w:val="DefaultParagraphFont"/>
    <w:rsid w:val="001F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8687d7a2-52f3-4734-bf71-7070c2f04360">
      <UserInfo>
        <DisplayName>Daphine Hunter Bariira</DisplayName>
        <AccountId>94</AccountId>
        <AccountType/>
      </UserInfo>
      <UserInfo>
        <DisplayName>Ana Garcia</DisplayName>
        <AccountId>96</AccountId>
        <AccountType/>
      </UserInfo>
      <UserInfo>
        <DisplayName>Autumn Petersen</DisplayName>
        <AccountId>563</AccountId>
        <AccountType/>
      </UserInfo>
      <UserInfo>
        <DisplayName>Safaa Sabbah</DisplayName>
        <AccountId>2481</AccountId>
        <AccountType/>
      </UserInfo>
      <UserInfo>
        <DisplayName>Ghada Nsreldeen</DisplayName>
        <AccountId>46</AccountId>
        <AccountType/>
      </UserInfo>
      <UserInfo>
        <DisplayName>Florence Nyambura Muchori</DisplayName>
        <AccountId>1072</AccountId>
        <AccountType/>
      </UserInfo>
      <UserInfo>
        <DisplayName>Alimbek Tashtankulov</DisplayName>
        <AccountId>25</AccountId>
        <AccountType/>
      </UserInfo>
      <UserInfo>
        <DisplayName>Nahla Zarroug</DisplayName>
        <AccountId>51</AccountId>
        <AccountType/>
      </UserInfo>
      <UserInfo>
        <DisplayName>Imad Hassanein</DisplayName>
        <AccountId>42</AccountId>
        <AccountType/>
      </UserInfo>
      <UserInfo>
        <DisplayName>Fatima Alabbas</DisplayName>
        <AccountId>3090</AccountId>
        <AccountType/>
      </UserInfo>
    </SharedWithUsers>
    <lcf76f155ced4ddcb4097134ff3c332f xmlns="fc749cf6-2fa5-469f-9513-669a5055685c">
      <Terms xmlns="http://schemas.microsoft.com/office/infopath/2007/PartnerControls"/>
    </lcf76f155ced4ddcb4097134ff3c332f>
    <Country xmlns="fc749cf6-2fa5-469f-9513-669a505568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6600-1D6C-4AC0-A366-32C2D1315A40}">
  <ds:schemaRefs>
    <ds:schemaRef ds:uri="http://schemas.microsoft.com/office/2006/metadata/properties"/>
    <ds:schemaRef ds:uri="http://schemas.microsoft.com/office/infopath/2007/PartnerControls"/>
    <ds:schemaRef ds:uri="9d8aa39c-44a2-42fc-8e18-f7d519ded37b"/>
    <ds:schemaRef ds:uri="985ec44e-1bab-4c0b-9df0-6ba128686fc9"/>
    <ds:schemaRef ds:uri="988bcc18-05fd-4e0f-85da-a7e1100f4181"/>
  </ds:schemaRefs>
</ds:datastoreItem>
</file>

<file path=customXml/itemProps2.xml><?xml version="1.0" encoding="utf-8"?>
<ds:datastoreItem xmlns:ds="http://schemas.openxmlformats.org/officeDocument/2006/customXml" ds:itemID="{2C96DA9F-6AC4-4BFF-82D5-1A78E72A4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70065-4CA3-42E9-92DC-E0AFD9B0C4A5}"/>
</file>

<file path=customXml/itemProps4.xml><?xml version="1.0" encoding="utf-8"?>
<ds:datastoreItem xmlns:ds="http://schemas.openxmlformats.org/officeDocument/2006/customXml" ds:itemID="{3246DD51-ACA0-4427-877D-92205229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Omer</dc:creator>
  <cp:keywords/>
  <cp:lastModifiedBy>Natthinee Rodraksa</cp:lastModifiedBy>
  <cp:revision>10</cp:revision>
  <cp:lastPrinted>2022-11-07T17:54:00Z</cp:lastPrinted>
  <dcterms:created xsi:type="dcterms:W3CDTF">2023-10-09T12:28:00Z</dcterms:created>
  <dcterms:modified xsi:type="dcterms:W3CDTF">2023-12-08T11:43:00Z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  <property fmtid="{D5CDD505-2E9C-101B-9397-08002B2CF9AE}" pid="4" name="GrammarlyDocumentId">
    <vt:lpwstr>43e04cdac3f15ad05a5f4253f7079e805517bc10158fbb3b8baece5958f45f18</vt:lpwstr>
  </property>
</Properties>
</file>